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E7" w:rsidRDefault="00A5004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План работы Контрольно-счетной палаты </w:t>
      </w:r>
      <w:r>
        <w:rPr>
          <w:rFonts w:ascii="Times New Roman" w:hAnsi="Times New Roman"/>
          <w:b/>
          <w:sz w:val="28"/>
          <w:szCs w:val="28"/>
        </w:rPr>
        <w:t>Москвы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6"/>
        </w:rPr>
        <w:t xml:space="preserve"> 2024 год</w:t>
      </w:r>
    </w:p>
    <w:p w:rsidR="00092EE7" w:rsidRDefault="00092EE7">
      <w:pPr>
        <w:spacing w:after="0" w:line="240" w:lineRule="auto"/>
        <w:jc w:val="center"/>
        <w:rPr>
          <w:rFonts w:ascii="Times New Roman" w:hAnsi="Times New Roman"/>
          <w:b/>
          <w:sz w:val="6"/>
          <w:szCs w:val="16"/>
        </w:rPr>
      </w:pPr>
    </w:p>
    <w:p w:rsidR="00092EE7" w:rsidRDefault="00A50042">
      <w:pPr>
        <w:pStyle w:val="af4"/>
        <w:numPr>
          <w:ilvl w:val="0"/>
          <w:numId w:val="12"/>
        </w:numPr>
        <w:jc w:val="center"/>
        <w:rPr>
          <w:b/>
          <w:spacing w:val="-6"/>
        </w:rPr>
      </w:pPr>
      <w:r>
        <w:rPr>
          <w:b/>
          <w:spacing w:val="-6"/>
        </w:rPr>
        <w:t>Экспертно-аналитические мероприятия</w:t>
      </w:r>
    </w:p>
    <w:p w:rsidR="00092EE7" w:rsidRDefault="00092EE7">
      <w:pPr>
        <w:pStyle w:val="af4"/>
        <w:ind w:left="1080" w:firstLine="0"/>
        <w:rPr>
          <w:b/>
          <w:spacing w:val="-6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048"/>
        <w:gridCol w:w="2272"/>
        <w:gridCol w:w="2126"/>
      </w:tblGrid>
      <w:tr w:rsidR="00092EE7">
        <w:trPr>
          <w:trHeight w:val="735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</w:p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092EE7">
        <w:trPr>
          <w:trHeight w:val="263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Экспертиза проекта закона города Москвы «Об исполнении бюджета города Москвы за 2023 год»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Горелёнок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Май – август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Экспертиза проекта закона города Москвы «О бюджете города Москвы на 2025 год и плановый период 2026 и 2027 годов»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Чегринец Е.А.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Октябрь – ноябрь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1.3.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Экспертизы проектов законов города Москвы «О внесении изменений в Закон города Москвы «О бюджете города Москвы на 2024 год и плановый период 2025 и 2026 годов»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Чегринец Е.А.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По мере поступления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1.4.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исполнения бюджета города Москвы, бюджета территориального государственного внебюджетного фонда города Москвы и социально-экономической ситуации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Чегринец Е.А.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Февраль;</w:t>
            </w:r>
          </w:p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май;</w:t>
            </w:r>
          </w:p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август;</w:t>
            </w:r>
          </w:p>
          <w:p w:rsidR="00092EE7" w:rsidRDefault="00A50042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ноябрь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1.5.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 w:rsidP="006268E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Экспертиза бюджетного процесса в части </w:t>
            </w:r>
            <w:r w:rsidR="006268E4" w:rsidRPr="006268E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вопросов, связанных с планированием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бюджетных ассигнований на исполнение расходных обязательств города Москвы, осуществляемых за счет средств бюджета города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Чегринец Е.А.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 w:rsidP="006268E4">
            <w:pPr>
              <w:pStyle w:val="af9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Январь </w:t>
            </w:r>
            <w:r w:rsidR="006268E4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2024 года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– </w:t>
            </w:r>
            <w:r w:rsidR="006268E4" w:rsidRPr="006268E4">
              <w:rPr>
                <w:rFonts w:ascii="Times New Roman" w:hAnsi="Times New Roman"/>
                <w:spacing w:val="-6"/>
                <w:sz w:val="26"/>
                <w:szCs w:val="26"/>
              </w:rPr>
              <w:t>март 2025 года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1.6.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10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Аудит в сфере закупок товаров, работ, услуг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Горелёнок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июнь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10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Внешняя проверка годового отчета об исполнении бюджета города Москвы за 2023 год,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включая внешнюю проверку бюджетной отчетности главных администраторов бюджетных средств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Заместитель Председателя,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аудиторы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май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Экспертизы проектов иных нормативных правовых актов города Москвы, государственных программ города Москвы, изменений государственных программ города Москвы (проектов государственных программ города Москвы и проектов изменений в них)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Заместитель Председателя,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аудиторы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По мере поступления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1.8.1.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Экспертиза проекта изменений Государственной программы города Москвы «Экономическое развитие и инвестиционная привлекательность города Москвы»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Апрель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1.8.2.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 внесении изменения в постановление Правительства Москвы от 20 сентября 2011 г. № 432-ПП»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Апрель – май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1.8.3.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 внесении изменений в статью 4 Закона города Москвы от 5 ноября 2003 года № 64 «О налоге на имущество организаций» и статью 4 Закона города Москвы от 9 июля 2008 года № 33 «О транспортном налоге»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1.8.4.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23 сентября 2011 г. № 443-ПП»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Горелёнок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Июль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1.8.5.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изменения в постановление Правительства Москвы от 3 октября 2011 г.                            № 460-ПП»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Парамонов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1.8.6.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изменения в постановление Правительства Москвы от 27 сентября 2011 г. № 454-ПП»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Парамонов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 – июль</w:t>
            </w:r>
          </w:p>
        </w:tc>
      </w:tr>
      <w:tr w:rsidR="00092EE7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lastRenderedPageBreak/>
              <w:t>1.8.7.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2 сентября 2011 г.                        № 408-ПП»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 – июль</w:t>
            </w:r>
          </w:p>
        </w:tc>
      </w:tr>
      <w:tr w:rsidR="00092EE7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1.8.8.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изменений в постановление Правительства Москвы от 9 августа 2011 г.                   № 349-ПП»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Горелёнок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Август – сентябрь</w:t>
            </w:r>
          </w:p>
        </w:tc>
      </w:tr>
      <w:tr w:rsidR="00092EE7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1.8.9.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Экспертиза проекта постановления Правительства Москвы «О внесении изменений в постановление Правительства Москвы от 6 сентября 2011 г.        </w:t>
            </w:r>
            <w:r w:rsidR="0069581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№ 420-ПП»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</w:tr>
      <w:tr w:rsidR="00092EE7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1.8.10.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постановления Правительства Москвы «О внесении изменения в постановление Правительства Москвы от 4 октября 2011 г.                    № 461-ПП»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E7" w:rsidRDefault="00A500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октябрь</w:t>
            </w:r>
          </w:p>
        </w:tc>
      </w:tr>
      <w:tr w:rsidR="00700BA1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0BA1" w:rsidRDefault="00700BA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1.8.11.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0BA1" w:rsidRDefault="00700BA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</w:t>
            </w:r>
            <w:r w:rsidRPr="002975C1">
              <w:rPr>
                <w:rFonts w:ascii="Times New Roman" w:hAnsi="Times New Roman"/>
                <w:sz w:val="26"/>
                <w:szCs w:val="26"/>
              </w:rPr>
              <w:t xml:space="preserve"> проекта закона города Москвы «О внесении изменений в отдельные законы города Москвы и признании утратившими силу отдельных законов (положений законов) города </w:t>
            </w:r>
            <w:r>
              <w:rPr>
                <w:rFonts w:ascii="Times New Roman" w:hAnsi="Times New Roman"/>
                <w:sz w:val="26"/>
                <w:szCs w:val="26"/>
              </w:rPr>
              <w:t>Москвы в сфере налогообложения»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A1" w:rsidRDefault="00700B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5F69">
              <w:rPr>
                <w:rFonts w:ascii="Times New Roman" w:hAnsi="Times New Roman"/>
                <w:sz w:val="26"/>
                <w:szCs w:val="26"/>
              </w:rPr>
              <w:t>Метелькова Т.Л.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0BA1" w:rsidRDefault="00700BA1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A3413F">
              <w:rPr>
                <w:rFonts w:ascii="Times New Roman" w:hAnsi="Times New Roman"/>
                <w:sz w:val="26"/>
                <w:szCs w:val="26"/>
              </w:rPr>
              <w:t>оябрь</w:t>
            </w:r>
          </w:p>
        </w:tc>
      </w:tr>
      <w:tr w:rsidR="002A0CDD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1.8.12.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</w:t>
            </w:r>
            <w:r w:rsidRPr="00D846EE">
              <w:rPr>
                <w:rFonts w:ascii="Times New Roman" w:hAnsi="Times New Roman"/>
                <w:sz w:val="26"/>
                <w:szCs w:val="26"/>
              </w:rPr>
              <w:t xml:space="preserve"> проекта закона города Москвы «О внесении изменения в статью 12.1 Закона города Москвы от 10 сентября 2008 года № 39 «О бюджетном устройстве и бюдж</w:t>
            </w:r>
            <w:r>
              <w:rPr>
                <w:rFonts w:ascii="Times New Roman" w:hAnsi="Times New Roman"/>
                <w:sz w:val="26"/>
                <w:szCs w:val="26"/>
              </w:rPr>
              <w:t>етном процессе в городе Москве»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D" w:rsidRPr="00DF5F69" w:rsidRDefault="002A0CDD" w:rsidP="002A0C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969">
              <w:rPr>
                <w:rFonts w:ascii="Times New Roman" w:hAnsi="Times New Roman"/>
                <w:sz w:val="26"/>
                <w:szCs w:val="26"/>
              </w:rPr>
              <w:t>Парамонов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D846EE">
              <w:rPr>
                <w:rFonts w:ascii="Times New Roman" w:hAnsi="Times New Roman"/>
                <w:sz w:val="26"/>
                <w:szCs w:val="26"/>
              </w:rPr>
              <w:t>екабрь</w:t>
            </w:r>
          </w:p>
        </w:tc>
      </w:tr>
      <w:tr w:rsidR="002A0CDD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1.8.13.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</w:t>
            </w:r>
            <w:r w:rsidRPr="00725969">
              <w:rPr>
                <w:rFonts w:ascii="Times New Roman" w:hAnsi="Times New Roman"/>
                <w:sz w:val="26"/>
                <w:szCs w:val="26"/>
              </w:rPr>
              <w:t>кспертиз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725969">
              <w:rPr>
                <w:rFonts w:ascii="Times New Roman" w:hAnsi="Times New Roman"/>
                <w:sz w:val="26"/>
                <w:szCs w:val="26"/>
              </w:rPr>
              <w:t xml:space="preserve"> проекта закона города Москвы «О внесении изменений в </w:t>
            </w:r>
            <w:r>
              <w:rPr>
                <w:rFonts w:ascii="Times New Roman" w:hAnsi="Times New Roman"/>
                <w:sz w:val="26"/>
                <w:szCs w:val="26"/>
              </w:rPr>
              <w:t>отдельные законы города Москвы»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D" w:rsidRPr="00DF5F69" w:rsidRDefault="002A0CDD" w:rsidP="002A0C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969">
              <w:rPr>
                <w:rFonts w:ascii="Times New Roman" w:hAnsi="Times New Roman"/>
                <w:sz w:val="26"/>
                <w:szCs w:val="26"/>
                <w:lang w:eastAsia="ru-RU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D846EE">
              <w:rPr>
                <w:rFonts w:ascii="Times New Roman" w:hAnsi="Times New Roman"/>
                <w:sz w:val="26"/>
                <w:szCs w:val="26"/>
              </w:rPr>
              <w:t>екабрь</w:t>
            </w:r>
          </w:p>
        </w:tc>
      </w:tr>
      <w:tr w:rsidR="002A0CDD">
        <w:trPr>
          <w:trHeight w:val="25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1.8.14.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</w:t>
            </w:r>
            <w:r w:rsidRPr="00773758">
              <w:rPr>
                <w:rFonts w:ascii="Times New Roman" w:hAnsi="Times New Roman"/>
                <w:sz w:val="26"/>
                <w:szCs w:val="26"/>
              </w:rPr>
              <w:t xml:space="preserve"> проекта закона города Москвы «О внесении изменений в Закон города </w:t>
            </w:r>
            <w:r>
              <w:rPr>
                <w:rFonts w:ascii="Times New Roman" w:hAnsi="Times New Roman"/>
                <w:sz w:val="26"/>
                <w:szCs w:val="26"/>
              </w:rPr>
              <w:t>Москвы от 20 ноября 2019 года № </w:t>
            </w:r>
            <w:r w:rsidRPr="00773758">
              <w:rPr>
                <w:rFonts w:ascii="Times New Roman" w:hAnsi="Times New Roman"/>
                <w:sz w:val="26"/>
                <w:szCs w:val="26"/>
              </w:rPr>
              <w:t>28 «Об и</w:t>
            </w:r>
            <w:r>
              <w:rPr>
                <w:rFonts w:ascii="Times New Roman" w:hAnsi="Times New Roman"/>
                <w:sz w:val="26"/>
                <w:szCs w:val="26"/>
              </w:rPr>
              <w:t>нвестиционном налоговом вычете»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DD" w:rsidRPr="00DF5F69" w:rsidRDefault="002A0CDD" w:rsidP="002A0C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969">
              <w:rPr>
                <w:rFonts w:ascii="Times New Roman" w:hAnsi="Times New Roman"/>
                <w:sz w:val="26"/>
                <w:szCs w:val="26"/>
              </w:rPr>
              <w:t>Метелькова Т.Л.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tabs>
                <w:tab w:val="left" w:pos="571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D846EE">
              <w:rPr>
                <w:rFonts w:ascii="Times New Roman" w:hAnsi="Times New Roman"/>
                <w:sz w:val="26"/>
                <w:szCs w:val="26"/>
              </w:rPr>
              <w:t>екабрь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1.10.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Экспертиза выполнения Департаментом городского имущества города Москвы полномочий в части прогнозирования неналоговых доходов бюджета города Москвы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Февраль – июнь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Мониторинг реализации мер государственной поддержки и развития промышленности в 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tabs>
                <w:tab w:val="left" w:pos="689"/>
                <w:tab w:val="center" w:pos="104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Сентябрь 2023 г. –</w:t>
            </w:r>
          </w:p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июнь 2024 г.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1.12.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Мониторинг мер государственной поддержки и развития малого и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среднего предпринимательства в 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Метелькова Т.Л.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–октябрь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1.13.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Экспертизы проектов решений о бюджетах внутригородских муниципальных образований в городе Москве на 2025 год (на 2025 год и плановый период 2026 и 2027 годов)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Октябрь – декабрь</w:t>
            </w:r>
          </w:p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(по мере поступления)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1.14.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jc w:val="center"/>
              <w:rPr>
                <w:rFonts w:ascii="Times New Roman" w:hAnsi="Times New Roman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pStyle w:val="af9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По мере поступления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1.15.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Аудит в сфере закупок товаров, работ, услуг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внутригородских муниципальных образований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Протопопов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pStyle w:val="af9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апрель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1.16.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Мониторинг исполнения бюджетов внутригородских муниципальных образований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jc w:val="center"/>
              <w:rPr>
                <w:rFonts w:ascii="Times New Roman" w:hAnsi="Times New Roman"/>
                <w:strike/>
                <w:spacing w:val="-6"/>
                <w:sz w:val="26"/>
                <w:szCs w:val="26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pStyle w:val="af9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Март, май, </w:t>
            </w:r>
          </w:p>
          <w:p w:rsidR="002A0CDD" w:rsidRDefault="002A0CDD" w:rsidP="002A0CDD">
            <w:pPr>
              <w:pStyle w:val="af9"/>
              <w:ind w:left="57" w:right="57"/>
              <w:jc w:val="center"/>
              <w:rPr>
                <w:rFonts w:ascii="Times New Roman" w:hAnsi="Times New Roman"/>
                <w:strike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август, ноябрь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1.17.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tabs>
                <w:tab w:val="left" w:pos="12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Внешние проверки годовых отчетов об исполнении бюджетов внутригородских муниципальных образований в городе Москве за 2023 год, включая внешние проверки бюджетной отчетности главных администраторов бюджетных средств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май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1.18.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«Об исполнении бюджета Московского городского фонда обязательного медицинского страхования за 2023 год»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Май – июнь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1.19.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проекта закона города Москвы «О бюджете Московского городского фонда обязательного медицинского страхования на 2025 год и плановый период 2026 и 2027 годов»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– ноябрь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1.20.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Внешняя проверка отчета об исполнении бюджета Московского городского фонда обязательного медицинского страхования за 2023 год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– май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lastRenderedPageBreak/>
              <w:t>1.21.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реализации Программы реновации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Декабрь 2023 г. –</w:t>
            </w:r>
          </w:p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март 2024 г.</w:t>
            </w:r>
          </w:p>
          <w:p w:rsidR="002A0CDD" w:rsidRDefault="002A0CDD" w:rsidP="002A0CD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1.22.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рисков и результатов исполнения городскими округами и поселениями в городе Москве полномочий по решению вопросов местного значения в сфере жилищно-коммунального хозяйства и благоустройства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Протопопов И.С.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Апрель – июль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1.23.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использования средств бюджета города Москвы на реализацию мер поддержки, предоставляемых участникам специальной военной операции и членам их семей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/>
              <w:jc w:val="center"/>
              <w:rPr>
                <w:rStyle w:val="FontStyle1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Декабрь 2024 г. – февраль 2025 г.</w:t>
            </w:r>
          </w:p>
        </w:tc>
      </w:tr>
      <w:tr w:rsidR="002A0CDD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1.24.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8A1">
              <w:rPr>
                <w:rFonts w:ascii="Times New Roman" w:hAnsi="Times New Roman"/>
                <w:sz w:val="26"/>
                <w:szCs w:val="26"/>
              </w:rPr>
              <w:t>Обследование цифровизации строительной отрасли в городе Москве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DD" w:rsidRDefault="002A0CDD" w:rsidP="002A0C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Д</w:t>
            </w:r>
            <w:r w:rsidRPr="002140CA">
              <w:rPr>
                <w:rFonts w:ascii="Times New Roman" w:hAnsi="Times New Roman"/>
                <w:spacing w:val="-6"/>
                <w:sz w:val="26"/>
                <w:szCs w:val="26"/>
              </w:rPr>
              <w:t>екабрь 2024 г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. </w:t>
            </w:r>
          </w:p>
          <w:p w:rsidR="002A0CDD" w:rsidRDefault="002A0CDD" w:rsidP="002A0CD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2140CA">
              <w:rPr>
                <w:rFonts w:ascii="Times New Roman" w:hAnsi="Times New Roman"/>
                <w:spacing w:val="-6"/>
                <w:sz w:val="26"/>
                <w:szCs w:val="26"/>
              </w:rPr>
              <w:t>– май 2025 г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</w:p>
        </w:tc>
      </w:tr>
    </w:tbl>
    <w:p w:rsidR="00092EE7" w:rsidRDefault="00A50042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br w:type="page" w:clear="all"/>
      </w:r>
      <w:r>
        <w:rPr>
          <w:rFonts w:ascii="Times New Roman" w:hAnsi="Times New Roman"/>
          <w:b/>
          <w:spacing w:val="-6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pacing w:val="-6"/>
          <w:sz w:val="28"/>
          <w:szCs w:val="28"/>
        </w:rPr>
        <w:t>. Контрольные мероприятия</w:t>
      </w:r>
    </w:p>
    <w:tbl>
      <w:tblPr>
        <w:tblW w:w="14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9052"/>
        <w:gridCol w:w="1984"/>
        <w:gridCol w:w="2131"/>
      </w:tblGrid>
      <w:tr w:rsidR="00092EE7">
        <w:trPr>
          <w:trHeight w:val="252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</w:p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092EE7">
        <w:trPr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4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 Москвы и государственного имущества при реализации мероприятий по охране общественного порядка с участием жителей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Горелёнок И.В.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 2023 г.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февраль 2024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 Москвы и государственного имущества при реализации мероприятий по обеспечению и поддержанию системы гражданской обороны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 – </w:t>
            </w:r>
            <w:r w:rsidR="003E26C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Обследование законности и эффективности использования бюджетных средств и государственного имущества, предоставления налоговых и иных льгот и преимуществ в рамках функционирования особой экономической зоны «Технополис Москва»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Чегринец Е.А.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Ноябрь 2023 г. 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– апрель 202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4 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 и государственного имущества при выполнении Департаментом культурного наследия города Москвы государственных функций и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2023 г. 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февраль 2024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Проверки законности и эффективности использования бюджетных средств и имущества, находящегося в муниципальной собственности внутригородских муниципальных образований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 (по мере поступления обращений)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2.5.1.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законности и эффективности использования бюджетных средств и государственного (муниципального) имущества администрацией поселения Московский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Март – май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2.5.2.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законности и эффективности использования бюджетных средств и государственного (муниципального) имущества аппаратом Совета депутатов муниципального округа Сокольники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Горелёнок И.В.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Сентябрь–ноябрь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2.5.3.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Проверка законности и эффективности использования бюджетных средств и государственного (муниципального) имущества администрацией муниципального округа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Нагатино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-Садовники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Август–октябрь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2.5.4.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законности и эффективности использования бюджетных средств и государственного (муниципального) имущества администрацией муниципального округа Куркино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50042">
              <w:rPr>
                <w:rFonts w:ascii="Times New Roman" w:hAnsi="Times New Roman"/>
                <w:spacing w:val="-6"/>
                <w:sz w:val="26"/>
                <w:szCs w:val="26"/>
              </w:rPr>
              <w:t>Любавин М.В.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Октябрь–декабрь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2.5.5.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законности и эффективности использования бюджетных средств и государственного (муниципального) имущества администрацией муниципального округа Бибирево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Протопопов И.С.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Август–октябрь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2.6.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средств бюджета города Москвы на реализацию мероприятий, направленных на повышение качества жизни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май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2.7.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средств бюджета города Москвы, направленных Департаментом образования и науки города Москвы на развитие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 Б.В.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 – 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2.8.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Проверка законности и эффективности использования бюджетных средств и государственного имущества при выполнении Департаментом транспорта и развития дорожно-транспортной инфраструктуры города Москвы государственных функций и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 xml:space="preserve">Сентябрь 2023 г. </w:t>
            </w:r>
          </w:p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– февраль 2024 г.</w:t>
            </w:r>
          </w:p>
        </w:tc>
      </w:tr>
      <w:tr w:rsidR="00092EE7">
        <w:trPr>
          <w:trHeight w:val="68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2.9.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both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Проверка законности и эффективности использования бюджетных средств на приведение в нормативное состояние территорий районов административных округов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Сентябрь 2023 г.</w:t>
            </w:r>
          </w:p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– март 2024 г.</w:t>
            </w:r>
          </w:p>
        </w:tc>
      </w:tr>
      <w:tr w:rsidR="00092EE7">
        <w:trPr>
          <w:trHeight w:val="68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2.10.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 и государственного имущества при выполнении Объединением административно-технических инспекций города Москвы государственных функций и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июнь</w:t>
            </w:r>
          </w:p>
        </w:tc>
      </w:tr>
      <w:tr w:rsidR="00092EE7">
        <w:trPr>
          <w:trHeight w:val="68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бюджетных средств и государственного имущества при реализации мероприятий по обращению с твердыми коммунальными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–декабрь </w:t>
            </w:r>
          </w:p>
        </w:tc>
      </w:tr>
      <w:tr w:rsidR="00092EE7">
        <w:trPr>
          <w:trHeight w:val="68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 Москвы и государственного имущества при выполнении Департаментом градостроительной политики города Москвы государственных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Фабисович В.Д.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pStyle w:val="af1"/>
              <w:ind w:left="57" w:right="57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2023 г. – январь 2024 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 Москвы на эксплуатацию и ремонт инженерных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Фабисович В.Д.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2023 г. – февраль 2024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 на развитие улично-дорожной сети для транспортного обслуживания территории развития публичного акционерного общества «Завод имени И.А. Лихачева»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5"/>
              </w:rPr>
              <w:t>Фабисович В.Д.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2023 г.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февраль 2024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средств бюджета города Москвы, выделенных Департаменту строительства города Москвы на освобождение территорий в целях дальнейшего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июнь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2.16.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средств, выделенных в рамках Государственной программы города Москвы «Развитие транспортной системы» на ремонт и содержание объектов дорожного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– июль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2.17.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рисков и результатов мероприятий, проводимых в целях повышения комфортности территорий проживания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– август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2.18.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реализации мероприятий по сокращению объемов незавершенного строительства в городе Москве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– ноябрь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2.19.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реализации мероприятий по комплексному развитию территорий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Метелькова Т.Л.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  <w:r w:rsidR="00BA5798">
              <w:rPr>
                <w:rFonts w:ascii="Times New Roman" w:hAnsi="Times New Roman"/>
                <w:sz w:val="26"/>
                <w:szCs w:val="26"/>
              </w:rPr>
              <w:t xml:space="preserve"> 2024 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BA5798">
              <w:rPr>
                <w:rFonts w:ascii="Times New Roman" w:hAnsi="Times New Roman"/>
                <w:sz w:val="26"/>
                <w:szCs w:val="26"/>
              </w:rPr>
              <w:t>март 2025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2.20.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средств бюджета города Москвы Государственным бюджетным учреждением города Москвы «Научно-исследовательский институт организации здравоохранения и медицинского менеджмента Департамента здравоохранения города Москвы»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Киселёв Б.В.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Октябрь–декабрь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2.22.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законности и эффективности использования бюджетных средств и государственного имущества при выполнении Государственной жилищной инспекцией города Москвы государственных функций и полномочий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– декабрь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государственного имущества и бюджетных средств на содержание в приютах животных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Кузнецов А.С.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2024 г. – январь 2025 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2.24.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Обследование законности и эффективности использования средств бюджета и государственного имущества города Москвы на эксплуатацию зданий образовательных учреждений Департамента образования и науки города Москвы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Киселёв Б.В.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2024 г. </w:t>
            </w:r>
          </w:p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апрель 2025 г.</w:t>
            </w:r>
          </w:p>
        </w:tc>
      </w:tr>
      <w:tr w:rsidR="00092EE7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2EE7" w:rsidRDefault="00A50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2.25.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0170D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0D5">
              <w:rPr>
                <w:rFonts w:ascii="Times New Roman" w:hAnsi="Times New Roman"/>
                <w:sz w:val="26"/>
                <w:szCs w:val="26"/>
              </w:rPr>
              <w:t xml:space="preserve">Обследование законности и эффективности использования средств бюджета города Москвы на реализацию мероприятий по осуществлению подключения (технологического присоединения) к инженерным сетям и исполнение соглашений о компенсации потерь с </w:t>
            </w:r>
            <w:proofErr w:type="spellStart"/>
            <w:r w:rsidRPr="000170D5">
              <w:rPr>
                <w:rFonts w:ascii="Times New Roman" w:hAnsi="Times New Roman"/>
                <w:sz w:val="26"/>
                <w:szCs w:val="26"/>
              </w:rPr>
              <w:t>ресурсоснабжающими</w:t>
            </w:r>
            <w:proofErr w:type="spellEnd"/>
            <w:r w:rsidRPr="000170D5">
              <w:rPr>
                <w:rFonts w:ascii="Times New Roman" w:hAnsi="Times New Roman"/>
                <w:sz w:val="26"/>
                <w:szCs w:val="26"/>
              </w:rPr>
              <w:t xml:space="preserve">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E7" w:rsidRDefault="00A50042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Парамонов А.В.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2EE7" w:rsidRDefault="00A5004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2024 г. – апрель 2025 г.</w:t>
            </w:r>
          </w:p>
        </w:tc>
      </w:tr>
    </w:tbl>
    <w:p w:rsidR="00092EE7" w:rsidRDefault="00092EE7">
      <w:pPr>
        <w:rPr>
          <w:rFonts w:ascii="Times New Roman" w:hAnsi="Times New Roman"/>
          <w:b/>
          <w:spacing w:val="-6"/>
          <w:sz w:val="28"/>
          <w:szCs w:val="28"/>
        </w:rPr>
      </w:pPr>
    </w:p>
    <w:sectPr w:rsidR="00092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E7" w:rsidRDefault="00A50042">
      <w:pPr>
        <w:spacing w:after="0" w:line="240" w:lineRule="auto"/>
      </w:pPr>
      <w:r>
        <w:separator/>
      </w:r>
    </w:p>
    <w:p w:rsidR="00092EE7" w:rsidRDefault="00092EE7"/>
  </w:endnote>
  <w:endnote w:type="continuationSeparator" w:id="0">
    <w:p w:rsidR="00092EE7" w:rsidRDefault="00A50042">
      <w:pPr>
        <w:spacing w:after="0" w:line="240" w:lineRule="auto"/>
      </w:pPr>
      <w:r>
        <w:continuationSeparator/>
      </w:r>
    </w:p>
    <w:p w:rsidR="00092EE7" w:rsidRDefault="00092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24" w:rsidRDefault="00FE722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E7" w:rsidRDefault="00092EE7">
    <w:pPr>
      <w:pStyle w:val="af7"/>
      <w:jc w:val="center"/>
      <w:rPr>
        <w:rFonts w:ascii="Times New Roman" w:hAnsi="Times New Roman"/>
      </w:rPr>
    </w:pPr>
  </w:p>
  <w:p w:rsidR="00092EE7" w:rsidRDefault="00092EE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24" w:rsidRDefault="00FE722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E7" w:rsidRDefault="00A50042">
      <w:pPr>
        <w:spacing w:after="0" w:line="240" w:lineRule="auto"/>
      </w:pPr>
      <w:r>
        <w:separator/>
      </w:r>
    </w:p>
    <w:p w:rsidR="00092EE7" w:rsidRDefault="00092EE7"/>
  </w:footnote>
  <w:footnote w:type="continuationSeparator" w:id="0">
    <w:p w:rsidR="00092EE7" w:rsidRDefault="00A50042">
      <w:pPr>
        <w:spacing w:after="0" w:line="240" w:lineRule="auto"/>
      </w:pPr>
      <w:r>
        <w:continuationSeparator/>
      </w:r>
    </w:p>
    <w:p w:rsidR="00092EE7" w:rsidRDefault="00092E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E7" w:rsidRDefault="00092EE7">
    <w:pPr>
      <w:pStyle w:val="af5"/>
    </w:pPr>
  </w:p>
  <w:p w:rsidR="00092EE7" w:rsidRDefault="00092E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784782"/>
      <w:docPartObj>
        <w:docPartGallery w:val="Page Numbers (Top of Page)"/>
        <w:docPartUnique/>
      </w:docPartObj>
    </w:sdtPr>
    <w:sdtEndPr/>
    <w:sdtContent>
      <w:p w:rsidR="00092EE7" w:rsidRDefault="00A50042">
        <w:pPr>
          <w:pStyle w:val="af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FE7224">
          <w:rPr>
            <w:rFonts w:ascii="Times New Roman" w:hAnsi="Times New Roman"/>
            <w:noProof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УТВЕРЖДЕН</w:t>
    </w:r>
  </w:p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приказом от 28.12.2023 № 88/01-05</w:t>
    </w:r>
  </w:p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(с учетом изменений по состоянию на </w:t>
    </w:r>
    <w:r w:rsidR="00FF3ECE">
      <w:rPr>
        <w:rFonts w:ascii="Times New Roman" w:hAnsi="Times New Roman"/>
        <w:sz w:val="24"/>
        <w:szCs w:val="24"/>
      </w:rPr>
      <w:t>26</w:t>
    </w:r>
    <w:r>
      <w:rPr>
        <w:rFonts w:ascii="Times New Roman" w:hAnsi="Times New Roman"/>
        <w:sz w:val="24"/>
        <w:szCs w:val="24"/>
      </w:rPr>
      <w:t>.</w:t>
    </w:r>
    <w:r w:rsidR="001A5DED">
      <w:rPr>
        <w:rFonts w:ascii="Times New Roman" w:hAnsi="Times New Roman"/>
        <w:sz w:val="24"/>
        <w:szCs w:val="24"/>
      </w:rPr>
      <w:t>12</w:t>
    </w:r>
    <w:r>
      <w:rPr>
        <w:rFonts w:ascii="Times New Roman" w:hAnsi="Times New Roman"/>
        <w:sz w:val="24"/>
        <w:szCs w:val="24"/>
      </w:rPr>
      <w:t>.2024)</w:t>
    </w:r>
  </w:p>
  <w:p w:rsidR="00092EE7" w:rsidRDefault="00092EE7">
    <w:pPr>
      <w:spacing w:after="0" w:line="240" w:lineRule="auto"/>
      <w:ind w:left="9639" w:right="-31"/>
      <w:jc w:val="both"/>
      <w:rPr>
        <w:rFonts w:ascii="Times New Roman" w:hAnsi="Times New Roman"/>
        <w:sz w:val="16"/>
        <w:szCs w:val="24"/>
      </w:rPr>
    </w:pPr>
  </w:p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Рассмотрен на заседании Коллегии КСП Москвы</w:t>
    </w:r>
  </w:p>
  <w:p w:rsidR="00092EE7" w:rsidRDefault="00A50042">
    <w:pPr>
      <w:spacing w:after="0" w:line="240" w:lineRule="auto"/>
      <w:ind w:left="9639" w:right="-31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(протокол от </w:t>
    </w:r>
    <w:r>
      <w:rPr>
        <w:rFonts w:ascii="Times New Roman" w:hAnsi="Times New Roman"/>
        <w:sz w:val="24"/>
        <w:szCs w:val="24"/>
      </w:rPr>
      <w:t>2</w:t>
    </w:r>
    <w:r w:rsidR="00FE7224">
      <w:rPr>
        <w:rFonts w:ascii="Times New Roman" w:hAnsi="Times New Roman"/>
        <w:sz w:val="24"/>
        <w:szCs w:val="24"/>
      </w:rPr>
      <w:t>6</w:t>
    </w:r>
    <w:bookmarkStart w:id="0" w:name="_GoBack"/>
    <w:bookmarkEnd w:id="0"/>
    <w:r>
      <w:rPr>
        <w:rFonts w:ascii="Times New Roman" w:hAnsi="Times New Roman"/>
        <w:sz w:val="24"/>
        <w:szCs w:val="24"/>
      </w:rPr>
      <w:t>.12.2023 № 14/01-13/2023)</w:t>
    </w:r>
  </w:p>
  <w:p w:rsidR="00092EE7" w:rsidRDefault="00092EE7">
    <w:pPr>
      <w:spacing w:after="0" w:line="240" w:lineRule="auto"/>
      <w:ind w:left="9923" w:right="-31"/>
      <w:jc w:val="both"/>
      <w:rPr>
        <w:rFonts w:ascii="Times New Roman" w:hAnsi="Times New Roman"/>
        <w:sz w:val="26"/>
        <w:szCs w:val="26"/>
      </w:rPr>
    </w:pPr>
  </w:p>
  <w:p w:rsidR="00092EE7" w:rsidRDefault="00092EE7">
    <w:pPr>
      <w:spacing w:after="0" w:line="240" w:lineRule="auto"/>
      <w:ind w:left="10915" w:right="-31"/>
      <w:jc w:val="both"/>
      <w:rPr>
        <w:rFonts w:ascii="Times New Roman" w:hAnsi="Times New Roman"/>
        <w:sz w:val="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632"/>
    <w:multiLevelType w:val="hybridMultilevel"/>
    <w:tmpl w:val="52C24478"/>
    <w:lvl w:ilvl="0" w:tplc="401E4B20">
      <w:start w:val="1"/>
      <w:numFmt w:val="decimal"/>
      <w:lvlText w:val="%1."/>
      <w:lvlJc w:val="left"/>
      <w:pPr>
        <w:ind w:left="502" w:hanging="360"/>
      </w:pPr>
    </w:lvl>
    <w:lvl w:ilvl="1" w:tplc="5DECAFF8">
      <w:start w:val="1"/>
      <w:numFmt w:val="lowerLetter"/>
      <w:lvlText w:val="%2."/>
      <w:lvlJc w:val="left"/>
      <w:pPr>
        <w:ind w:left="1440" w:hanging="360"/>
      </w:pPr>
    </w:lvl>
    <w:lvl w:ilvl="2" w:tplc="3258E674">
      <w:start w:val="1"/>
      <w:numFmt w:val="lowerRoman"/>
      <w:lvlText w:val="%3."/>
      <w:lvlJc w:val="right"/>
      <w:pPr>
        <w:ind w:left="2160" w:hanging="180"/>
      </w:pPr>
    </w:lvl>
    <w:lvl w:ilvl="3" w:tplc="8BD8600E">
      <w:start w:val="1"/>
      <w:numFmt w:val="decimal"/>
      <w:lvlText w:val="%4."/>
      <w:lvlJc w:val="left"/>
      <w:pPr>
        <w:ind w:left="2880" w:hanging="360"/>
      </w:pPr>
    </w:lvl>
    <w:lvl w:ilvl="4" w:tplc="77F8E67A">
      <w:start w:val="1"/>
      <w:numFmt w:val="lowerLetter"/>
      <w:lvlText w:val="%5."/>
      <w:lvlJc w:val="left"/>
      <w:pPr>
        <w:ind w:left="3600" w:hanging="360"/>
      </w:pPr>
    </w:lvl>
    <w:lvl w:ilvl="5" w:tplc="8CAE8806">
      <w:start w:val="1"/>
      <w:numFmt w:val="lowerRoman"/>
      <w:lvlText w:val="%6."/>
      <w:lvlJc w:val="right"/>
      <w:pPr>
        <w:ind w:left="4320" w:hanging="180"/>
      </w:pPr>
    </w:lvl>
    <w:lvl w:ilvl="6" w:tplc="B2785834">
      <w:start w:val="1"/>
      <w:numFmt w:val="decimal"/>
      <w:lvlText w:val="%7."/>
      <w:lvlJc w:val="left"/>
      <w:pPr>
        <w:ind w:left="5040" w:hanging="360"/>
      </w:pPr>
    </w:lvl>
    <w:lvl w:ilvl="7" w:tplc="140C71F2">
      <w:start w:val="1"/>
      <w:numFmt w:val="lowerLetter"/>
      <w:lvlText w:val="%8."/>
      <w:lvlJc w:val="left"/>
      <w:pPr>
        <w:ind w:left="5760" w:hanging="360"/>
      </w:pPr>
    </w:lvl>
    <w:lvl w:ilvl="8" w:tplc="CB1EF5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32"/>
    <w:multiLevelType w:val="hybridMultilevel"/>
    <w:tmpl w:val="4A84F9E0"/>
    <w:lvl w:ilvl="0" w:tplc="CF58173A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4EC074F2">
      <w:start w:val="1"/>
      <w:numFmt w:val="lowerLetter"/>
      <w:lvlText w:val="%2."/>
      <w:lvlJc w:val="left"/>
      <w:pPr>
        <w:ind w:left="1440" w:hanging="360"/>
      </w:pPr>
    </w:lvl>
    <w:lvl w:ilvl="2" w:tplc="F214A984">
      <w:start w:val="1"/>
      <w:numFmt w:val="lowerRoman"/>
      <w:lvlText w:val="%3."/>
      <w:lvlJc w:val="right"/>
      <w:pPr>
        <w:ind w:left="2160" w:hanging="180"/>
      </w:pPr>
    </w:lvl>
    <w:lvl w:ilvl="3" w:tplc="967ECA1A">
      <w:start w:val="1"/>
      <w:numFmt w:val="decimal"/>
      <w:lvlText w:val="%4."/>
      <w:lvlJc w:val="left"/>
      <w:pPr>
        <w:ind w:left="2880" w:hanging="360"/>
      </w:pPr>
    </w:lvl>
    <w:lvl w:ilvl="4" w:tplc="C9160E1A">
      <w:start w:val="1"/>
      <w:numFmt w:val="lowerLetter"/>
      <w:lvlText w:val="%5."/>
      <w:lvlJc w:val="left"/>
      <w:pPr>
        <w:ind w:left="3600" w:hanging="360"/>
      </w:pPr>
    </w:lvl>
    <w:lvl w:ilvl="5" w:tplc="3F22452E">
      <w:start w:val="1"/>
      <w:numFmt w:val="lowerRoman"/>
      <w:lvlText w:val="%6."/>
      <w:lvlJc w:val="right"/>
      <w:pPr>
        <w:ind w:left="4320" w:hanging="180"/>
      </w:pPr>
    </w:lvl>
    <w:lvl w:ilvl="6" w:tplc="5EB00552">
      <w:start w:val="1"/>
      <w:numFmt w:val="decimal"/>
      <w:lvlText w:val="%7."/>
      <w:lvlJc w:val="left"/>
      <w:pPr>
        <w:ind w:left="5040" w:hanging="360"/>
      </w:pPr>
    </w:lvl>
    <w:lvl w:ilvl="7" w:tplc="536846E6">
      <w:start w:val="1"/>
      <w:numFmt w:val="lowerLetter"/>
      <w:lvlText w:val="%8."/>
      <w:lvlJc w:val="left"/>
      <w:pPr>
        <w:ind w:left="5760" w:hanging="360"/>
      </w:pPr>
    </w:lvl>
    <w:lvl w:ilvl="8" w:tplc="3E5CBA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F2773"/>
    <w:multiLevelType w:val="hybridMultilevel"/>
    <w:tmpl w:val="22CAFABC"/>
    <w:lvl w:ilvl="0" w:tplc="ABF44F6E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AE4ADF1C">
      <w:start w:val="1"/>
      <w:numFmt w:val="lowerLetter"/>
      <w:lvlText w:val="%2."/>
      <w:lvlJc w:val="left"/>
      <w:pPr>
        <w:ind w:left="1440" w:hanging="360"/>
      </w:pPr>
    </w:lvl>
    <w:lvl w:ilvl="2" w:tplc="B12ECFA4">
      <w:start w:val="1"/>
      <w:numFmt w:val="lowerRoman"/>
      <w:lvlText w:val="%3."/>
      <w:lvlJc w:val="right"/>
      <w:pPr>
        <w:ind w:left="2160" w:hanging="180"/>
      </w:pPr>
    </w:lvl>
    <w:lvl w:ilvl="3" w:tplc="4542519E">
      <w:start w:val="1"/>
      <w:numFmt w:val="decimal"/>
      <w:lvlText w:val="%4."/>
      <w:lvlJc w:val="left"/>
      <w:pPr>
        <w:ind w:left="2880" w:hanging="360"/>
      </w:pPr>
    </w:lvl>
    <w:lvl w:ilvl="4" w:tplc="9392F2AC">
      <w:start w:val="1"/>
      <w:numFmt w:val="lowerLetter"/>
      <w:lvlText w:val="%5."/>
      <w:lvlJc w:val="left"/>
      <w:pPr>
        <w:ind w:left="3600" w:hanging="360"/>
      </w:pPr>
    </w:lvl>
    <w:lvl w:ilvl="5" w:tplc="68BC8970">
      <w:start w:val="1"/>
      <w:numFmt w:val="lowerRoman"/>
      <w:lvlText w:val="%6."/>
      <w:lvlJc w:val="right"/>
      <w:pPr>
        <w:ind w:left="4320" w:hanging="180"/>
      </w:pPr>
    </w:lvl>
    <w:lvl w:ilvl="6" w:tplc="23420940">
      <w:start w:val="1"/>
      <w:numFmt w:val="decimal"/>
      <w:lvlText w:val="%7."/>
      <w:lvlJc w:val="left"/>
      <w:pPr>
        <w:ind w:left="5040" w:hanging="360"/>
      </w:pPr>
    </w:lvl>
    <w:lvl w:ilvl="7" w:tplc="2A3E0922">
      <w:start w:val="1"/>
      <w:numFmt w:val="lowerLetter"/>
      <w:lvlText w:val="%8."/>
      <w:lvlJc w:val="left"/>
      <w:pPr>
        <w:ind w:left="5760" w:hanging="360"/>
      </w:pPr>
    </w:lvl>
    <w:lvl w:ilvl="8" w:tplc="AB14C5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107"/>
    <w:multiLevelType w:val="hybridMultilevel"/>
    <w:tmpl w:val="182839AA"/>
    <w:lvl w:ilvl="0" w:tplc="90AC8AFC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64B60582">
      <w:start w:val="1"/>
      <w:numFmt w:val="lowerLetter"/>
      <w:lvlText w:val="%2."/>
      <w:lvlJc w:val="left"/>
      <w:pPr>
        <w:ind w:left="1440" w:hanging="360"/>
      </w:pPr>
    </w:lvl>
    <w:lvl w:ilvl="2" w:tplc="BE3A4D2A">
      <w:start w:val="1"/>
      <w:numFmt w:val="lowerRoman"/>
      <w:lvlText w:val="%3."/>
      <w:lvlJc w:val="right"/>
      <w:pPr>
        <w:ind w:left="2160" w:hanging="180"/>
      </w:pPr>
    </w:lvl>
    <w:lvl w:ilvl="3" w:tplc="BD46DA90">
      <w:start w:val="1"/>
      <w:numFmt w:val="decimal"/>
      <w:lvlText w:val="%4."/>
      <w:lvlJc w:val="left"/>
      <w:pPr>
        <w:ind w:left="2880" w:hanging="360"/>
      </w:pPr>
    </w:lvl>
    <w:lvl w:ilvl="4" w:tplc="794A758E">
      <w:start w:val="1"/>
      <w:numFmt w:val="lowerLetter"/>
      <w:lvlText w:val="%5."/>
      <w:lvlJc w:val="left"/>
      <w:pPr>
        <w:ind w:left="3600" w:hanging="360"/>
      </w:pPr>
    </w:lvl>
    <w:lvl w:ilvl="5" w:tplc="4342BFB8">
      <w:start w:val="1"/>
      <w:numFmt w:val="lowerRoman"/>
      <w:lvlText w:val="%6."/>
      <w:lvlJc w:val="right"/>
      <w:pPr>
        <w:ind w:left="4320" w:hanging="180"/>
      </w:pPr>
    </w:lvl>
    <w:lvl w:ilvl="6" w:tplc="AB206476">
      <w:start w:val="1"/>
      <w:numFmt w:val="decimal"/>
      <w:lvlText w:val="%7."/>
      <w:lvlJc w:val="left"/>
      <w:pPr>
        <w:ind w:left="5040" w:hanging="360"/>
      </w:pPr>
    </w:lvl>
    <w:lvl w:ilvl="7" w:tplc="97D07DDC">
      <w:start w:val="1"/>
      <w:numFmt w:val="lowerLetter"/>
      <w:lvlText w:val="%8."/>
      <w:lvlJc w:val="left"/>
      <w:pPr>
        <w:ind w:left="5760" w:hanging="360"/>
      </w:pPr>
    </w:lvl>
    <w:lvl w:ilvl="8" w:tplc="DEFCF1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5531"/>
    <w:multiLevelType w:val="hybridMultilevel"/>
    <w:tmpl w:val="06B6C59A"/>
    <w:lvl w:ilvl="0" w:tplc="47D04D76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99037FC">
      <w:start w:val="1"/>
      <w:numFmt w:val="lowerLetter"/>
      <w:lvlText w:val="%2."/>
      <w:lvlJc w:val="left"/>
      <w:pPr>
        <w:ind w:left="1440" w:hanging="360"/>
      </w:pPr>
    </w:lvl>
    <w:lvl w:ilvl="2" w:tplc="130E464E">
      <w:start w:val="1"/>
      <w:numFmt w:val="lowerRoman"/>
      <w:lvlText w:val="%3."/>
      <w:lvlJc w:val="right"/>
      <w:pPr>
        <w:ind w:left="2160" w:hanging="180"/>
      </w:pPr>
    </w:lvl>
    <w:lvl w:ilvl="3" w:tplc="AEB0172A">
      <w:start w:val="1"/>
      <w:numFmt w:val="decimal"/>
      <w:lvlText w:val="%4."/>
      <w:lvlJc w:val="left"/>
      <w:pPr>
        <w:ind w:left="2880" w:hanging="360"/>
      </w:pPr>
    </w:lvl>
    <w:lvl w:ilvl="4" w:tplc="00CCEE58">
      <w:start w:val="1"/>
      <w:numFmt w:val="lowerLetter"/>
      <w:lvlText w:val="%5."/>
      <w:lvlJc w:val="left"/>
      <w:pPr>
        <w:ind w:left="3600" w:hanging="360"/>
      </w:pPr>
    </w:lvl>
    <w:lvl w:ilvl="5" w:tplc="5F78EA4C">
      <w:start w:val="1"/>
      <w:numFmt w:val="lowerRoman"/>
      <w:lvlText w:val="%6."/>
      <w:lvlJc w:val="right"/>
      <w:pPr>
        <w:ind w:left="4320" w:hanging="180"/>
      </w:pPr>
    </w:lvl>
    <w:lvl w:ilvl="6" w:tplc="1DFE12C0">
      <w:start w:val="1"/>
      <w:numFmt w:val="decimal"/>
      <w:lvlText w:val="%7."/>
      <w:lvlJc w:val="left"/>
      <w:pPr>
        <w:ind w:left="5040" w:hanging="360"/>
      </w:pPr>
    </w:lvl>
    <w:lvl w:ilvl="7" w:tplc="9AE4AB9A">
      <w:start w:val="1"/>
      <w:numFmt w:val="lowerLetter"/>
      <w:lvlText w:val="%8."/>
      <w:lvlJc w:val="left"/>
      <w:pPr>
        <w:ind w:left="5760" w:hanging="360"/>
      </w:pPr>
    </w:lvl>
    <w:lvl w:ilvl="8" w:tplc="C052A7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52EA7"/>
    <w:multiLevelType w:val="hybridMultilevel"/>
    <w:tmpl w:val="0D304EC8"/>
    <w:lvl w:ilvl="0" w:tplc="D1C292BC">
      <w:start w:val="1"/>
      <w:numFmt w:val="decimal"/>
      <w:lvlText w:val="%1."/>
      <w:lvlJc w:val="left"/>
      <w:pPr>
        <w:ind w:left="502" w:hanging="360"/>
      </w:pPr>
    </w:lvl>
    <w:lvl w:ilvl="1" w:tplc="CAF0D98A">
      <w:start w:val="1"/>
      <w:numFmt w:val="lowerLetter"/>
      <w:lvlText w:val="%2."/>
      <w:lvlJc w:val="left"/>
      <w:pPr>
        <w:ind w:left="1440" w:hanging="360"/>
      </w:pPr>
    </w:lvl>
    <w:lvl w:ilvl="2" w:tplc="3000F912">
      <w:start w:val="1"/>
      <w:numFmt w:val="lowerRoman"/>
      <w:lvlText w:val="%3."/>
      <w:lvlJc w:val="right"/>
      <w:pPr>
        <w:ind w:left="2160" w:hanging="180"/>
      </w:pPr>
    </w:lvl>
    <w:lvl w:ilvl="3" w:tplc="E70C3676">
      <w:start w:val="1"/>
      <w:numFmt w:val="decimal"/>
      <w:lvlText w:val="%4."/>
      <w:lvlJc w:val="left"/>
      <w:pPr>
        <w:ind w:left="2880" w:hanging="360"/>
      </w:pPr>
    </w:lvl>
    <w:lvl w:ilvl="4" w:tplc="99421B5C">
      <w:start w:val="1"/>
      <w:numFmt w:val="lowerLetter"/>
      <w:lvlText w:val="%5."/>
      <w:lvlJc w:val="left"/>
      <w:pPr>
        <w:ind w:left="3600" w:hanging="360"/>
      </w:pPr>
    </w:lvl>
    <w:lvl w:ilvl="5" w:tplc="EE26E2B8">
      <w:start w:val="1"/>
      <w:numFmt w:val="lowerRoman"/>
      <w:lvlText w:val="%6."/>
      <w:lvlJc w:val="right"/>
      <w:pPr>
        <w:ind w:left="4320" w:hanging="180"/>
      </w:pPr>
    </w:lvl>
    <w:lvl w:ilvl="6" w:tplc="333275BC">
      <w:start w:val="1"/>
      <w:numFmt w:val="decimal"/>
      <w:lvlText w:val="%7."/>
      <w:lvlJc w:val="left"/>
      <w:pPr>
        <w:ind w:left="5040" w:hanging="360"/>
      </w:pPr>
    </w:lvl>
    <w:lvl w:ilvl="7" w:tplc="26722D20">
      <w:start w:val="1"/>
      <w:numFmt w:val="lowerLetter"/>
      <w:lvlText w:val="%8."/>
      <w:lvlJc w:val="left"/>
      <w:pPr>
        <w:ind w:left="5760" w:hanging="360"/>
      </w:pPr>
    </w:lvl>
    <w:lvl w:ilvl="8" w:tplc="9878C7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96B"/>
    <w:multiLevelType w:val="hybridMultilevel"/>
    <w:tmpl w:val="2E549824"/>
    <w:lvl w:ilvl="0" w:tplc="21CAB048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3E56C95E">
      <w:start w:val="1"/>
      <w:numFmt w:val="lowerLetter"/>
      <w:lvlText w:val="%2."/>
      <w:lvlJc w:val="left"/>
      <w:pPr>
        <w:ind w:left="1440" w:hanging="360"/>
      </w:pPr>
    </w:lvl>
    <w:lvl w:ilvl="2" w:tplc="C01EE74C">
      <w:start w:val="1"/>
      <w:numFmt w:val="lowerRoman"/>
      <w:lvlText w:val="%3."/>
      <w:lvlJc w:val="right"/>
      <w:pPr>
        <w:ind w:left="2160" w:hanging="180"/>
      </w:pPr>
    </w:lvl>
    <w:lvl w:ilvl="3" w:tplc="FCECAD88">
      <w:start w:val="1"/>
      <w:numFmt w:val="decimal"/>
      <w:lvlText w:val="%4."/>
      <w:lvlJc w:val="left"/>
      <w:pPr>
        <w:ind w:left="2880" w:hanging="360"/>
      </w:pPr>
    </w:lvl>
    <w:lvl w:ilvl="4" w:tplc="DCB25908">
      <w:start w:val="1"/>
      <w:numFmt w:val="lowerLetter"/>
      <w:lvlText w:val="%5."/>
      <w:lvlJc w:val="left"/>
      <w:pPr>
        <w:ind w:left="3600" w:hanging="360"/>
      </w:pPr>
    </w:lvl>
    <w:lvl w:ilvl="5" w:tplc="DE2CDBA0">
      <w:start w:val="1"/>
      <w:numFmt w:val="lowerRoman"/>
      <w:lvlText w:val="%6."/>
      <w:lvlJc w:val="right"/>
      <w:pPr>
        <w:ind w:left="4320" w:hanging="180"/>
      </w:pPr>
    </w:lvl>
    <w:lvl w:ilvl="6" w:tplc="27A2BCF4">
      <w:start w:val="1"/>
      <w:numFmt w:val="decimal"/>
      <w:lvlText w:val="%7."/>
      <w:lvlJc w:val="left"/>
      <w:pPr>
        <w:ind w:left="5040" w:hanging="360"/>
      </w:pPr>
    </w:lvl>
    <w:lvl w:ilvl="7" w:tplc="812843C6">
      <w:start w:val="1"/>
      <w:numFmt w:val="lowerLetter"/>
      <w:lvlText w:val="%8."/>
      <w:lvlJc w:val="left"/>
      <w:pPr>
        <w:ind w:left="5760" w:hanging="360"/>
      </w:pPr>
    </w:lvl>
    <w:lvl w:ilvl="8" w:tplc="687255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8C2"/>
    <w:multiLevelType w:val="hybridMultilevel"/>
    <w:tmpl w:val="052255A6"/>
    <w:lvl w:ilvl="0" w:tplc="4370AFC4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95067720">
      <w:start w:val="1"/>
      <w:numFmt w:val="lowerLetter"/>
      <w:lvlText w:val="%2."/>
      <w:lvlJc w:val="left"/>
      <w:pPr>
        <w:ind w:left="1440" w:hanging="360"/>
      </w:pPr>
    </w:lvl>
    <w:lvl w:ilvl="2" w:tplc="A51CD592">
      <w:start w:val="1"/>
      <w:numFmt w:val="lowerRoman"/>
      <w:lvlText w:val="%3."/>
      <w:lvlJc w:val="right"/>
      <w:pPr>
        <w:ind w:left="2160" w:hanging="180"/>
      </w:pPr>
    </w:lvl>
    <w:lvl w:ilvl="3" w:tplc="EE864634">
      <w:start w:val="1"/>
      <w:numFmt w:val="decimal"/>
      <w:lvlText w:val="%4."/>
      <w:lvlJc w:val="left"/>
      <w:pPr>
        <w:ind w:left="2880" w:hanging="360"/>
      </w:pPr>
    </w:lvl>
    <w:lvl w:ilvl="4" w:tplc="C3BC924A">
      <w:start w:val="1"/>
      <w:numFmt w:val="lowerLetter"/>
      <w:lvlText w:val="%5."/>
      <w:lvlJc w:val="left"/>
      <w:pPr>
        <w:ind w:left="3600" w:hanging="360"/>
      </w:pPr>
    </w:lvl>
    <w:lvl w:ilvl="5" w:tplc="B64295A8">
      <w:start w:val="1"/>
      <w:numFmt w:val="lowerRoman"/>
      <w:lvlText w:val="%6."/>
      <w:lvlJc w:val="right"/>
      <w:pPr>
        <w:ind w:left="4320" w:hanging="180"/>
      </w:pPr>
    </w:lvl>
    <w:lvl w:ilvl="6" w:tplc="E3A01028">
      <w:start w:val="1"/>
      <w:numFmt w:val="decimal"/>
      <w:lvlText w:val="%7."/>
      <w:lvlJc w:val="left"/>
      <w:pPr>
        <w:ind w:left="5040" w:hanging="360"/>
      </w:pPr>
    </w:lvl>
    <w:lvl w:ilvl="7" w:tplc="24369642">
      <w:start w:val="1"/>
      <w:numFmt w:val="lowerLetter"/>
      <w:lvlText w:val="%8."/>
      <w:lvlJc w:val="left"/>
      <w:pPr>
        <w:ind w:left="5760" w:hanging="360"/>
      </w:pPr>
    </w:lvl>
    <w:lvl w:ilvl="8" w:tplc="07EA17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935ED"/>
    <w:multiLevelType w:val="hybridMultilevel"/>
    <w:tmpl w:val="EABCD58A"/>
    <w:lvl w:ilvl="0" w:tplc="ABBAA364">
      <w:start w:val="1"/>
      <w:numFmt w:val="decimal"/>
      <w:lvlText w:val="%1."/>
      <w:lvlJc w:val="left"/>
      <w:pPr>
        <w:ind w:left="502" w:hanging="360"/>
      </w:pPr>
    </w:lvl>
    <w:lvl w:ilvl="1" w:tplc="CC602E4A">
      <w:start w:val="1"/>
      <w:numFmt w:val="lowerLetter"/>
      <w:lvlText w:val="%2."/>
      <w:lvlJc w:val="left"/>
      <w:pPr>
        <w:ind w:left="1440" w:hanging="360"/>
      </w:pPr>
    </w:lvl>
    <w:lvl w:ilvl="2" w:tplc="3EAE09FA">
      <w:start w:val="1"/>
      <w:numFmt w:val="lowerRoman"/>
      <w:lvlText w:val="%3."/>
      <w:lvlJc w:val="right"/>
      <w:pPr>
        <w:ind w:left="2160" w:hanging="180"/>
      </w:pPr>
    </w:lvl>
    <w:lvl w:ilvl="3" w:tplc="0BD8E2A6">
      <w:start w:val="1"/>
      <w:numFmt w:val="decimal"/>
      <w:lvlText w:val="%4."/>
      <w:lvlJc w:val="left"/>
      <w:pPr>
        <w:ind w:left="2880" w:hanging="360"/>
      </w:pPr>
    </w:lvl>
    <w:lvl w:ilvl="4" w:tplc="8548BEE0">
      <w:start w:val="1"/>
      <w:numFmt w:val="lowerLetter"/>
      <w:lvlText w:val="%5."/>
      <w:lvlJc w:val="left"/>
      <w:pPr>
        <w:ind w:left="3600" w:hanging="360"/>
      </w:pPr>
    </w:lvl>
    <w:lvl w:ilvl="5" w:tplc="0B86855E">
      <w:start w:val="1"/>
      <w:numFmt w:val="lowerRoman"/>
      <w:lvlText w:val="%6."/>
      <w:lvlJc w:val="right"/>
      <w:pPr>
        <w:ind w:left="4320" w:hanging="180"/>
      </w:pPr>
    </w:lvl>
    <w:lvl w:ilvl="6" w:tplc="ED3A6B60">
      <w:start w:val="1"/>
      <w:numFmt w:val="decimal"/>
      <w:lvlText w:val="%7."/>
      <w:lvlJc w:val="left"/>
      <w:pPr>
        <w:ind w:left="5040" w:hanging="360"/>
      </w:pPr>
    </w:lvl>
    <w:lvl w:ilvl="7" w:tplc="A31AA1F6">
      <w:start w:val="1"/>
      <w:numFmt w:val="lowerLetter"/>
      <w:lvlText w:val="%8."/>
      <w:lvlJc w:val="left"/>
      <w:pPr>
        <w:ind w:left="5760" w:hanging="360"/>
      </w:pPr>
    </w:lvl>
    <w:lvl w:ilvl="8" w:tplc="F6AA69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121DE"/>
    <w:multiLevelType w:val="hybridMultilevel"/>
    <w:tmpl w:val="097E9DA2"/>
    <w:lvl w:ilvl="0" w:tplc="BFA4AC66">
      <w:start w:val="1"/>
      <w:numFmt w:val="decimal"/>
      <w:lvlText w:val="%1."/>
      <w:lvlJc w:val="left"/>
      <w:pPr>
        <w:ind w:left="502" w:hanging="360"/>
      </w:pPr>
    </w:lvl>
    <w:lvl w:ilvl="1" w:tplc="5A4ED3F6">
      <w:start w:val="1"/>
      <w:numFmt w:val="lowerLetter"/>
      <w:lvlText w:val="%2."/>
      <w:lvlJc w:val="left"/>
      <w:pPr>
        <w:ind w:left="1440" w:hanging="360"/>
      </w:pPr>
    </w:lvl>
    <w:lvl w:ilvl="2" w:tplc="24180972">
      <w:start w:val="1"/>
      <w:numFmt w:val="lowerRoman"/>
      <w:lvlText w:val="%3."/>
      <w:lvlJc w:val="right"/>
      <w:pPr>
        <w:ind w:left="2160" w:hanging="180"/>
      </w:pPr>
    </w:lvl>
    <w:lvl w:ilvl="3" w:tplc="93602E36">
      <w:start w:val="1"/>
      <w:numFmt w:val="decimal"/>
      <w:lvlText w:val="%4."/>
      <w:lvlJc w:val="left"/>
      <w:pPr>
        <w:ind w:left="2880" w:hanging="360"/>
      </w:pPr>
    </w:lvl>
    <w:lvl w:ilvl="4" w:tplc="1F381188">
      <w:start w:val="1"/>
      <w:numFmt w:val="lowerLetter"/>
      <w:lvlText w:val="%5."/>
      <w:lvlJc w:val="left"/>
      <w:pPr>
        <w:ind w:left="3600" w:hanging="360"/>
      </w:pPr>
    </w:lvl>
    <w:lvl w:ilvl="5" w:tplc="D2E640CA">
      <w:start w:val="1"/>
      <w:numFmt w:val="lowerRoman"/>
      <w:lvlText w:val="%6."/>
      <w:lvlJc w:val="right"/>
      <w:pPr>
        <w:ind w:left="4320" w:hanging="180"/>
      </w:pPr>
    </w:lvl>
    <w:lvl w:ilvl="6" w:tplc="EFFACDC4">
      <w:start w:val="1"/>
      <w:numFmt w:val="decimal"/>
      <w:lvlText w:val="%7."/>
      <w:lvlJc w:val="left"/>
      <w:pPr>
        <w:ind w:left="5040" w:hanging="360"/>
      </w:pPr>
    </w:lvl>
    <w:lvl w:ilvl="7" w:tplc="8CD0A348">
      <w:start w:val="1"/>
      <w:numFmt w:val="lowerLetter"/>
      <w:lvlText w:val="%8."/>
      <w:lvlJc w:val="left"/>
      <w:pPr>
        <w:ind w:left="5760" w:hanging="360"/>
      </w:pPr>
    </w:lvl>
    <w:lvl w:ilvl="8" w:tplc="7374C7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3B6"/>
    <w:multiLevelType w:val="hybridMultilevel"/>
    <w:tmpl w:val="7582684A"/>
    <w:lvl w:ilvl="0" w:tplc="5CD24DF4">
      <w:start w:val="1"/>
      <w:numFmt w:val="decimal"/>
      <w:lvlText w:val="%1."/>
      <w:lvlJc w:val="left"/>
      <w:pPr>
        <w:ind w:left="227" w:hanging="114"/>
      </w:pPr>
      <w:rPr>
        <w:rFonts w:hint="default"/>
      </w:rPr>
    </w:lvl>
    <w:lvl w:ilvl="1" w:tplc="19F41FF8">
      <w:start w:val="1"/>
      <w:numFmt w:val="lowerLetter"/>
      <w:lvlText w:val="%2."/>
      <w:lvlJc w:val="left"/>
      <w:pPr>
        <w:ind w:left="1440" w:hanging="360"/>
      </w:pPr>
    </w:lvl>
    <w:lvl w:ilvl="2" w:tplc="F0AEE2FE">
      <w:start w:val="1"/>
      <w:numFmt w:val="lowerRoman"/>
      <w:lvlText w:val="%3."/>
      <w:lvlJc w:val="right"/>
      <w:pPr>
        <w:ind w:left="2160" w:hanging="180"/>
      </w:pPr>
    </w:lvl>
    <w:lvl w:ilvl="3" w:tplc="D858645A">
      <w:start w:val="1"/>
      <w:numFmt w:val="decimal"/>
      <w:lvlText w:val="%4."/>
      <w:lvlJc w:val="left"/>
      <w:pPr>
        <w:ind w:left="2880" w:hanging="360"/>
      </w:pPr>
    </w:lvl>
    <w:lvl w:ilvl="4" w:tplc="3D22C2E2">
      <w:start w:val="1"/>
      <w:numFmt w:val="lowerLetter"/>
      <w:lvlText w:val="%5."/>
      <w:lvlJc w:val="left"/>
      <w:pPr>
        <w:ind w:left="3600" w:hanging="360"/>
      </w:pPr>
    </w:lvl>
    <w:lvl w:ilvl="5" w:tplc="E402BC4E">
      <w:start w:val="1"/>
      <w:numFmt w:val="lowerRoman"/>
      <w:lvlText w:val="%6."/>
      <w:lvlJc w:val="right"/>
      <w:pPr>
        <w:ind w:left="4320" w:hanging="180"/>
      </w:pPr>
    </w:lvl>
    <w:lvl w:ilvl="6" w:tplc="7D1E5F90">
      <w:start w:val="1"/>
      <w:numFmt w:val="decimal"/>
      <w:lvlText w:val="%7."/>
      <w:lvlJc w:val="left"/>
      <w:pPr>
        <w:ind w:left="5040" w:hanging="360"/>
      </w:pPr>
    </w:lvl>
    <w:lvl w:ilvl="7" w:tplc="B4E093A2">
      <w:start w:val="1"/>
      <w:numFmt w:val="lowerLetter"/>
      <w:lvlText w:val="%8."/>
      <w:lvlJc w:val="left"/>
      <w:pPr>
        <w:ind w:left="5760" w:hanging="360"/>
      </w:pPr>
    </w:lvl>
    <w:lvl w:ilvl="8" w:tplc="16E008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1BB0"/>
    <w:multiLevelType w:val="hybridMultilevel"/>
    <w:tmpl w:val="BFE06E96"/>
    <w:lvl w:ilvl="0" w:tplc="03A64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A8588E">
      <w:start w:val="1"/>
      <w:numFmt w:val="lowerLetter"/>
      <w:lvlText w:val="%2."/>
      <w:lvlJc w:val="left"/>
      <w:pPr>
        <w:ind w:left="1440" w:hanging="360"/>
      </w:pPr>
    </w:lvl>
    <w:lvl w:ilvl="2" w:tplc="B202A7B6">
      <w:start w:val="1"/>
      <w:numFmt w:val="lowerRoman"/>
      <w:lvlText w:val="%3."/>
      <w:lvlJc w:val="right"/>
      <w:pPr>
        <w:ind w:left="2160" w:hanging="180"/>
      </w:pPr>
    </w:lvl>
    <w:lvl w:ilvl="3" w:tplc="8BFE1ECA">
      <w:start w:val="1"/>
      <w:numFmt w:val="decimal"/>
      <w:lvlText w:val="%4."/>
      <w:lvlJc w:val="left"/>
      <w:pPr>
        <w:ind w:left="2880" w:hanging="360"/>
      </w:pPr>
    </w:lvl>
    <w:lvl w:ilvl="4" w:tplc="907ECAC0">
      <w:start w:val="1"/>
      <w:numFmt w:val="lowerLetter"/>
      <w:lvlText w:val="%5."/>
      <w:lvlJc w:val="left"/>
      <w:pPr>
        <w:ind w:left="3600" w:hanging="360"/>
      </w:pPr>
    </w:lvl>
    <w:lvl w:ilvl="5" w:tplc="CD10816A">
      <w:start w:val="1"/>
      <w:numFmt w:val="lowerRoman"/>
      <w:lvlText w:val="%6."/>
      <w:lvlJc w:val="right"/>
      <w:pPr>
        <w:ind w:left="4320" w:hanging="180"/>
      </w:pPr>
    </w:lvl>
    <w:lvl w:ilvl="6" w:tplc="2F6E0D1C">
      <w:start w:val="1"/>
      <w:numFmt w:val="decimal"/>
      <w:lvlText w:val="%7."/>
      <w:lvlJc w:val="left"/>
      <w:pPr>
        <w:ind w:left="5040" w:hanging="360"/>
      </w:pPr>
    </w:lvl>
    <w:lvl w:ilvl="7" w:tplc="5CC8F29E">
      <w:start w:val="1"/>
      <w:numFmt w:val="lowerLetter"/>
      <w:lvlText w:val="%8."/>
      <w:lvlJc w:val="left"/>
      <w:pPr>
        <w:ind w:left="5760" w:hanging="360"/>
      </w:pPr>
    </w:lvl>
    <w:lvl w:ilvl="8" w:tplc="3574FE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E7"/>
    <w:rsid w:val="000170D5"/>
    <w:rsid w:val="00092EE7"/>
    <w:rsid w:val="001A5DED"/>
    <w:rsid w:val="00261A79"/>
    <w:rsid w:val="002A0CDD"/>
    <w:rsid w:val="00350ADE"/>
    <w:rsid w:val="003E26CC"/>
    <w:rsid w:val="006268E4"/>
    <w:rsid w:val="00695813"/>
    <w:rsid w:val="006F5EC5"/>
    <w:rsid w:val="00700BA1"/>
    <w:rsid w:val="00856D26"/>
    <w:rsid w:val="00A15F04"/>
    <w:rsid w:val="00A50042"/>
    <w:rsid w:val="00BA5798"/>
    <w:rsid w:val="00CD7F1E"/>
    <w:rsid w:val="00ED1F08"/>
    <w:rsid w:val="00FE722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BF96-95A6-4CBF-A546-E774696B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footnote text"/>
    <w:basedOn w:val="a"/>
    <w:link w:val="af2"/>
    <w:unhideWhenUsed/>
    <w:qFormat/>
    <w:pPr>
      <w:spacing w:after="0" w:line="240" w:lineRule="auto"/>
    </w:pPr>
    <w:rPr>
      <w:szCs w:val="20"/>
    </w:rPr>
  </w:style>
  <w:style w:type="character" w:customStyle="1" w:styleId="af2">
    <w:name w:val="Текст сноски Знак"/>
    <w:basedOn w:val="a0"/>
    <w:link w:val="af1"/>
    <w:qFormat/>
    <w:rPr>
      <w:rFonts w:ascii="Calibri" w:eastAsia="Calibri" w:hAnsi="Calibri" w:cs="Times New Roman"/>
      <w:szCs w:val="20"/>
    </w:rPr>
  </w:style>
  <w:style w:type="character" w:styleId="af3">
    <w:name w:val="footnote reference"/>
    <w:basedOn w:val="a0"/>
    <w:uiPriority w:val="99"/>
    <w:unhideWhenUsed/>
    <w:qFormat/>
    <w:rPr>
      <w:rFonts w:ascii="Times New Roman" w:hAnsi="Times New Roman"/>
      <w:sz w:val="22"/>
      <w:vertAlign w:val="superscript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szCs w:val="28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character" w:customStyle="1" w:styleId="ng-binding">
    <w:name w:val="ng-binding"/>
    <w:basedOn w:val="a0"/>
  </w:style>
  <w:style w:type="paragraph" w:styleId="25">
    <w:name w:val="Body Text Indent 2"/>
    <w:basedOn w:val="a"/>
    <w:link w:val="26"/>
    <w:semiHidden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Calibri" w:hAnsi="Segoe UI" w:cs="Segoe U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F424-0974-4776-A28D-5FDE5F34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2093</Words>
  <Characters>11935</Characters>
  <Application>Microsoft Office Word</Application>
  <DocSecurity>0</DocSecurity>
  <Lines>99</Lines>
  <Paragraphs>27</Paragraphs>
  <ScaleCrop>false</ScaleCrop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Малахов Вячеслав Владимирович</dc:creator>
  <cp:lastModifiedBy>Гурская Анастасия Игоревна</cp:lastModifiedBy>
  <cp:revision>59</cp:revision>
  <dcterms:created xsi:type="dcterms:W3CDTF">2024-03-11T05:28:00Z</dcterms:created>
  <dcterms:modified xsi:type="dcterms:W3CDTF">2024-12-26T12:38:00Z</dcterms:modified>
</cp:coreProperties>
</file>