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11DA432" w14:textId="2CA8DC53" w:rsidR="00630D17" w:rsidRPr="009026A8" w:rsidRDefault="00630D17" w:rsidP="001A6287">
      <w:pPr>
        <w:keepNext/>
        <w:spacing w:after="0" w:line="240" w:lineRule="auto"/>
        <w:ind w:left="11199" w:right="1954"/>
        <w:rPr>
          <w:rFonts w:ascii="Times New Roman" w:hAnsi="Times New Roman" w:cs="Times New Roman"/>
          <w:sz w:val="24"/>
          <w:szCs w:val="26"/>
        </w:rPr>
      </w:pPr>
      <w:r w:rsidRPr="009026A8">
        <w:rPr>
          <w:rFonts w:ascii="Times New Roman" w:hAnsi="Times New Roman" w:cs="Times New Roman"/>
          <w:sz w:val="24"/>
          <w:szCs w:val="26"/>
        </w:rPr>
        <w:t>Приложение</w:t>
      </w:r>
      <w:r>
        <w:rPr>
          <w:rStyle w:val="et3"/>
          <w:rFonts w:ascii="Times New Roman" w:hAnsi="Times New Roman" w:cs="Times New Roman"/>
        </w:rPr>
        <w:t xml:space="preserve"> </w:t>
      </w:r>
    </w:p>
    <w:p w14:paraId="5930E63B" w14:textId="57F02D92" w:rsidR="00630D17" w:rsidRPr="009026A8" w:rsidRDefault="00630D17" w:rsidP="001A6287">
      <w:pPr>
        <w:keepNext/>
        <w:spacing w:after="0" w:line="240" w:lineRule="auto"/>
        <w:ind w:left="11199" w:right="-881"/>
        <w:rPr>
          <w:rFonts w:ascii="Times New Roman" w:hAnsi="Times New Roman" w:cs="Times New Roman"/>
          <w:sz w:val="24"/>
          <w:szCs w:val="26"/>
        </w:rPr>
      </w:pPr>
      <w:r w:rsidRPr="006B4900">
        <w:rPr>
          <w:rFonts w:ascii="Times New Roman" w:hAnsi="Times New Roman" w:cs="Times New Roman"/>
          <w:sz w:val="24"/>
          <w:szCs w:val="24"/>
        </w:rPr>
        <w:t>к</w:t>
      </w:r>
      <w:r w:rsidRPr="006B490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="00DD4405" w:rsidRPr="006B4900">
        <w:rPr>
          <w:rFonts w:ascii="Times New Roman" w:hAnsi="Times New Roman" w:cs="Times New Roman"/>
          <w:sz w:val="24"/>
          <w:szCs w:val="24"/>
        </w:rPr>
        <w:t>приказу</w:t>
      </w:r>
      <w:r w:rsidRPr="006B490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="00DD4405" w:rsidRPr="006B4900">
        <w:rPr>
          <w:rFonts w:ascii="Times New Roman" w:hAnsi="Times New Roman" w:cs="Times New Roman"/>
          <w:sz w:val="24"/>
          <w:szCs w:val="24"/>
        </w:rPr>
        <w:t>от</w:t>
      </w:r>
      <w:r w:rsidRPr="006B4900">
        <w:rPr>
          <w:rStyle w:val="et1"/>
          <w:rFonts w:ascii="Times New Roman" w:hAnsi="Times New Roman" w:cs="Times New Roman"/>
          <w:sz w:val="24"/>
          <w:szCs w:val="24"/>
        </w:rPr>
        <w:t xml:space="preserve"> </w:t>
      </w:r>
      <w:r w:rsidR="009E5C44" w:rsidRPr="006B4900">
        <w:rPr>
          <w:rStyle w:val="et1"/>
          <w:rFonts w:ascii="Times New Roman" w:hAnsi="Times New Roman" w:cs="Times New Roman"/>
          <w:sz w:val="24"/>
          <w:szCs w:val="24"/>
        </w:rPr>
        <w:t>20</w:t>
      </w:r>
      <w:r w:rsidR="00DD4405" w:rsidRPr="006B4900">
        <w:rPr>
          <w:rFonts w:ascii="Times New Roman" w:hAnsi="Times New Roman" w:cs="Times New Roman"/>
          <w:sz w:val="24"/>
          <w:szCs w:val="24"/>
        </w:rPr>
        <w:t>.07.2026</w:t>
      </w:r>
      <w:r w:rsidRPr="006B4900">
        <w:rPr>
          <w:rStyle w:val="et0"/>
          <w:rFonts w:ascii="Times New Roman" w:hAnsi="Times New Roman" w:cs="Times New Roman"/>
          <w:sz w:val="24"/>
          <w:szCs w:val="24"/>
        </w:rPr>
        <w:t xml:space="preserve"> </w:t>
      </w:r>
      <w:r w:rsidR="00DD4405" w:rsidRPr="006B4900">
        <w:rPr>
          <w:rFonts w:ascii="Times New Roman" w:hAnsi="Times New Roman" w:cs="Times New Roman"/>
          <w:sz w:val="24"/>
          <w:szCs w:val="24"/>
        </w:rPr>
        <w:t>№ </w:t>
      </w:r>
      <w:r w:rsidR="009E5C44" w:rsidRPr="006B4900">
        <w:rPr>
          <w:rFonts w:ascii="Times New Roman" w:hAnsi="Times New Roman" w:cs="Times New Roman"/>
          <w:sz w:val="24"/>
          <w:szCs w:val="24"/>
        </w:rPr>
        <w:t>01-05</w:t>
      </w:r>
      <w:r w:rsidR="009E5C44">
        <w:rPr>
          <w:rFonts w:ascii="Times New Roman" w:hAnsi="Times New Roman" w:cs="Times New Roman"/>
          <w:sz w:val="24"/>
          <w:szCs w:val="26"/>
        </w:rPr>
        <w:t>/42</w:t>
      </w:r>
      <w:r w:rsidR="009E5C44" w:rsidRPr="009E5C44">
        <w:rPr>
          <w:rFonts w:ascii="Times New Roman" w:hAnsi="Times New Roman" w:cs="Times New Roman"/>
          <w:color w:val="FFFFFF" w:themeColor="background1"/>
          <w:sz w:val="24"/>
          <w:szCs w:val="26"/>
        </w:rPr>
        <w:t>.</w:t>
      </w:r>
    </w:p>
    <w:p w14:paraId="6CFB5A55" w14:textId="77777777" w:rsidR="006572F6" w:rsidRPr="00402EA5" w:rsidRDefault="006572F6" w:rsidP="001A6287">
      <w:pPr>
        <w:keepNext/>
        <w:spacing w:after="0" w:line="240" w:lineRule="auto"/>
        <w:ind w:left="11199" w:right="-881"/>
        <w:rPr>
          <w:rFonts w:ascii="Times New Roman" w:hAnsi="Times New Roman" w:cs="Times New Roman"/>
          <w:sz w:val="24"/>
          <w:szCs w:val="26"/>
        </w:rPr>
      </w:pPr>
    </w:p>
    <w:p w14:paraId="546E1C89" w14:textId="77777777" w:rsidR="006572F6" w:rsidRPr="00402EA5" w:rsidRDefault="006572F6" w:rsidP="001A6287">
      <w:pPr>
        <w:keepNext/>
        <w:spacing w:after="0" w:line="240" w:lineRule="auto"/>
        <w:ind w:left="11199" w:right="1670"/>
        <w:rPr>
          <w:rFonts w:ascii="Times New Roman" w:hAnsi="Times New Roman" w:cs="Times New Roman"/>
          <w:sz w:val="24"/>
          <w:szCs w:val="26"/>
        </w:rPr>
      </w:pPr>
      <w:r w:rsidRPr="00402EA5">
        <w:rPr>
          <w:rFonts w:ascii="Times New Roman" w:hAnsi="Times New Roman" w:cs="Times New Roman"/>
          <w:sz w:val="24"/>
          <w:szCs w:val="26"/>
        </w:rPr>
        <w:t>Приложение</w:t>
      </w:r>
      <w:r>
        <w:rPr>
          <w:rStyle w:val="et0"/>
          <w:rFonts w:ascii="Times New Roman" w:hAnsi="Times New Roman" w:cs="Times New Roman"/>
        </w:rPr>
        <w:t xml:space="preserve"> </w:t>
      </w:r>
      <w:r w:rsidRPr="00402EA5">
        <w:rPr>
          <w:rFonts w:ascii="Times New Roman" w:hAnsi="Times New Roman" w:cs="Times New Roman"/>
          <w:sz w:val="24"/>
          <w:szCs w:val="26"/>
        </w:rPr>
        <w:t>2</w:t>
      </w:r>
      <w:r>
        <w:rPr>
          <w:rFonts w:ascii="Times New Roman" w:hAnsi="Times New Roman" w:cs="Times New Roman"/>
          <w:sz w:val="24"/>
          <w:szCs w:val="26"/>
        </w:rPr>
        <w:t>4</w:t>
      </w:r>
    </w:p>
    <w:p w14:paraId="1F499F72" w14:textId="41C67F7E" w:rsidR="006572F6" w:rsidRDefault="006572F6" w:rsidP="001A6287">
      <w:pPr>
        <w:keepNext/>
        <w:spacing w:after="0" w:line="240" w:lineRule="auto"/>
        <w:ind w:left="11199" w:right="1529"/>
        <w:rPr>
          <w:rFonts w:ascii="Times New Roman" w:hAnsi="Times New Roman" w:cs="Times New Roman"/>
          <w:sz w:val="24"/>
          <w:szCs w:val="26"/>
        </w:rPr>
      </w:pPr>
      <w:r w:rsidRPr="00402EA5">
        <w:rPr>
          <w:rFonts w:ascii="Times New Roman" w:hAnsi="Times New Roman" w:cs="Times New Roman"/>
          <w:sz w:val="24"/>
          <w:szCs w:val="26"/>
        </w:rPr>
        <w:t>к</w:t>
      </w:r>
      <w:r>
        <w:rPr>
          <w:rStyle w:val="et0"/>
          <w:rFonts w:ascii="Times New Roman" w:hAnsi="Times New Roman" w:cs="Times New Roman"/>
        </w:rPr>
        <w:t xml:space="preserve"> </w:t>
      </w:r>
      <w:r w:rsidRPr="00402EA5">
        <w:rPr>
          <w:rFonts w:ascii="Times New Roman" w:hAnsi="Times New Roman" w:cs="Times New Roman"/>
          <w:sz w:val="24"/>
          <w:szCs w:val="26"/>
        </w:rPr>
        <w:t>Стандарту</w:t>
      </w:r>
      <w:r>
        <w:rPr>
          <w:rStyle w:val="et3"/>
          <w:rFonts w:ascii="Times New Roman" w:hAnsi="Times New Roman" w:cs="Times New Roman"/>
        </w:rPr>
        <w:t xml:space="preserve"> </w:t>
      </w:r>
      <w:r w:rsidRPr="00402EA5">
        <w:rPr>
          <w:rFonts w:ascii="Times New Roman" w:hAnsi="Times New Roman" w:cs="Times New Roman"/>
          <w:sz w:val="24"/>
          <w:szCs w:val="26"/>
        </w:rPr>
        <w:t>1.4.</w:t>
      </w:r>
    </w:p>
    <w:p w14:paraId="7715D7CA" w14:textId="1C046A7A" w:rsidR="006572F6" w:rsidRDefault="006572F6" w:rsidP="001A6287">
      <w:pPr>
        <w:keepNext/>
        <w:spacing w:after="0" w:line="240" w:lineRule="auto"/>
        <w:ind w:left="11199" w:right="1529"/>
        <w:rPr>
          <w:rFonts w:ascii="Times New Roman" w:hAnsi="Times New Roman" w:cs="Times New Roman"/>
          <w:sz w:val="24"/>
          <w:szCs w:val="26"/>
        </w:rPr>
      </w:pPr>
    </w:p>
    <w:p w14:paraId="70759B2A" w14:textId="77777777" w:rsidR="006572F6" w:rsidRPr="00402EA5" w:rsidRDefault="006572F6" w:rsidP="006572F6">
      <w:pPr>
        <w:keepNext/>
        <w:spacing w:after="0" w:line="240" w:lineRule="auto"/>
        <w:ind w:right="1529"/>
        <w:jc w:val="right"/>
        <w:rPr>
          <w:rFonts w:ascii="Times New Roman" w:hAnsi="Times New Roman" w:cs="Times New Roman"/>
          <w:sz w:val="24"/>
          <w:szCs w:val="26"/>
        </w:rPr>
      </w:pPr>
      <w:bookmarkStart w:id="0" w:name="_GoBack"/>
      <w:bookmarkEnd w:id="0"/>
    </w:p>
    <w:p w14:paraId="43FD5DFE" w14:textId="657622B8" w:rsidR="00630D17" w:rsidRDefault="00630D17" w:rsidP="00630D17">
      <w:pPr>
        <w:keepNext/>
        <w:spacing w:after="0" w:line="240" w:lineRule="auto"/>
        <w:ind w:right="-881"/>
        <w:rPr>
          <w:rFonts w:ascii="Times New Roman" w:hAnsi="Times New Roman" w:cs="Times New Roman"/>
          <w:sz w:val="24"/>
          <w:szCs w:val="24"/>
        </w:rPr>
      </w:pPr>
      <w:r w:rsidRPr="003A68EE">
        <w:rPr>
          <w:rFonts w:ascii="Times New Roman" w:hAnsi="Times New Roman" w:cs="Times New Roman"/>
          <w:sz w:val="24"/>
          <w:szCs w:val="24"/>
        </w:rPr>
        <w:t>Форма</w:t>
      </w:r>
      <w:r>
        <w:rPr>
          <w:rStyle w:val="et3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итоговой</w:t>
      </w:r>
      <w:r>
        <w:rPr>
          <w:rStyle w:val="et0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информации</w:t>
      </w:r>
    </w:p>
    <w:p w14:paraId="6A0BBD13" w14:textId="77777777" w:rsidR="00630D17" w:rsidRDefault="00630D17" w:rsidP="00630D17">
      <w:pPr>
        <w:keepNext/>
        <w:spacing w:after="0" w:line="240" w:lineRule="auto"/>
        <w:ind w:right="-881"/>
        <w:rPr>
          <w:rFonts w:ascii="Times New Roman" w:hAnsi="Times New Roman" w:cs="Times New Roman"/>
          <w:sz w:val="24"/>
          <w:szCs w:val="24"/>
        </w:rPr>
      </w:pPr>
      <w:r w:rsidRPr="003A68EE">
        <w:rPr>
          <w:rFonts w:ascii="Times New Roman" w:hAnsi="Times New Roman" w:cs="Times New Roman"/>
          <w:sz w:val="24"/>
          <w:szCs w:val="24"/>
        </w:rPr>
        <w:t>по</w:t>
      </w:r>
      <w:r>
        <w:rPr>
          <w:rStyle w:val="et0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результатам</w:t>
      </w:r>
      <w:r>
        <w:rPr>
          <w:rStyle w:val="et3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проведенного</w:t>
      </w:r>
      <w:r>
        <w:rPr>
          <w:rStyle w:val="et2"/>
          <w:rFonts w:ascii="Times New Roman" w:hAnsi="Times New Roman" w:cs="Times New Roman"/>
        </w:rPr>
        <w:t xml:space="preserve"> </w:t>
      </w:r>
      <w:r w:rsidRPr="003A68EE">
        <w:rPr>
          <w:rFonts w:ascii="Times New Roman" w:hAnsi="Times New Roman" w:cs="Times New Roman"/>
          <w:sz w:val="24"/>
          <w:szCs w:val="24"/>
        </w:rPr>
        <w:t>мероприятия</w:t>
      </w:r>
    </w:p>
    <w:p w14:paraId="5F618001" w14:textId="77777777" w:rsidR="00630D17" w:rsidRPr="003A68EE" w:rsidRDefault="00630D17" w:rsidP="00630D17">
      <w:pPr>
        <w:keepNext/>
        <w:spacing w:after="40" w:line="240" w:lineRule="auto"/>
        <w:ind w:right="-881"/>
        <w:rPr>
          <w:rFonts w:ascii="Times New Roman" w:hAnsi="Times New Roman" w:cs="Times New Roman"/>
          <w:sz w:val="24"/>
          <w:szCs w:val="24"/>
        </w:rPr>
      </w:pPr>
    </w:p>
    <w:p w14:paraId="3A789B1A" w14:textId="77777777" w:rsidR="00630D17" w:rsidRPr="003A68EE" w:rsidRDefault="00630D17" w:rsidP="00031CC2">
      <w:pPr>
        <w:keepNext/>
        <w:spacing w:after="0" w:line="240" w:lineRule="auto"/>
        <w:contextualSpacing/>
        <w:jc w:val="center"/>
        <w:outlineLvl w:val="0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CE2B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Итоговая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CE2B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информация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CE2B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CE2BE1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результатам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3A68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проведенного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3A68EE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мероприятия</w:t>
      </w:r>
    </w:p>
    <w:p w14:paraId="3FE30E23" w14:textId="77777777" w:rsidR="00630D17" w:rsidRDefault="00630D17" w:rsidP="00031CC2">
      <w:pPr>
        <w:keepNext/>
        <w:tabs>
          <w:tab w:val="left" w:pos="0"/>
        </w:tabs>
        <w:spacing w:after="0" w:line="240" w:lineRule="auto"/>
        <w:ind w:right="283"/>
        <w:contextualSpacing/>
        <w:jc w:val="center"/>
        <w:rPr>
          <w:rFonts w:ascii="Times New Roman" w:eastAsia="Calibri" w:hAnsi="Times New Roman" w:cs="Times New Roman"/>
          <w:sz w:val="24"/>
          <w:szCs w:val="26"/>
        </w:rPr>
      </w:pPr>
      <w:r w:rsidRPr="00402EA5">
        <w:rPr>
          <w:rFonts w:ascii="Times New Roman" w:eastAsia="Calibri" w:hAnsi="Times New Roman" w:cs="Times New Roman"/>
          <w:sz w:val="24"/>
          <w:szCs w:val="26"/>
        </w:rPr>
        <w:t>(наименование</w:t>
      </w:r>
      <w:r>
        <w:rPr>
          <w:rStyle w:val="et0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мероприятия,</w:t>
      </w:r>
      <w:r>
        <w:rPr>
          <w:rStyle w:val="et2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пункт</w:t>
      </w:r>
      <w:r>
        <w:rPr>
          <w:rStyle w:val="et1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Плана</w:t>
      </w:r>
      <w:r>
        <w:rPr>
          <w:rStyle w:val="et2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работы</w:t>
      </w:r>
      <w:r>
        <w:rPr>
          <w:rStyle w:val="et1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КСП</w:t>
      </w:r>
      <w:r>
        <w:rPr>
          <w:rStyle w:val="et1"/>
          <w:rFonts w:ascii="Times New Roman" w:eastAsia="Calibri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sz w:val="24"/>
          <w:szCs w:val="26"/>
        </w:rPr>
        <w:t>Москвы)</w:t>
      </w:r>
    </w:p>
    <w:p w14:paraId="68B631E8" w14:textId="5F8702D5" w:rsidR="00031CC2" w:rsidRPr="00402EA5" w:rsidRDefault="00031CC2" w:rsidP="00031CC2">
      <w:pPr>
        <w:keepNext/>
        <w:tabs>
          <w:tab w:val="left" w:pos="0"/>
        </w:tabs>
        <w:spacing w:after="0" w:line="240" w:lineRule="auto"/>
        <w:ind w:right="283"/>
        <w:contextualSpacing/>
        <w:rPr>
          <w:rFonts w:ascii="Times New Roman" w:eastAsia="Times New Roman" w:hAnsi="Times New Roman" w:cs="Times New Roman"/>
          <w:sz w:val="24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Н</w:t>
      </w:r>
      <w:r w:rsidRPr="00031CC2">
        <w:rPr>
          <w:rFonts w:ascii="Times New Roman" w:eastAsia="Times New Roman" w:hAnsi="Times New Roman" w:cs="Times New Roman"/>
          <w:sz w:val="24"/>
          <w:szCs w:val="26"/>
          <w:lang w:eastAsia="ru-RU"/>
        </w:rPr>
        <w:t>аименование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органа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(организации)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(в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случае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выгрузки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информации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по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одному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органу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6"/>
          <w:lang w:eastAsia="ru-RU"/>
        </w:rPr>
        <w:t>(организации)</w:t>
      </w:r>
    </w:p>
    <w:p w14:paraId="04A21874" w14:textId="77777777" w:rsidR="00630D17" w:rsidRPr="003A68EE" w:rsidRDefault="00630D17" w:rsidP="00031CC2">
      <w:pPr>
        <w:keepNext/>
        <w:spacing w:after="0" w:line="240" w:lineRule="auto"/>
        <w:ind w:left="6372" w:firstLine="708"/>
        <w:jc w:val="center"/>
        <w:rPr>
          <w:rFonts w:ascii="Times New Roman" w:hAnsi="Times New Roman" w:cs="Times New Roman"/>
          <w:sz w:val="6"/>
          <w:szCs w:val="6"/>
        </w:rPr>
      </w:pPr>
    </w:p>
    <w:p w14:paraId="5990D568" w14:textId="0054E0CB" w:rsidR="00630D17" w:rsidRPr="00402EA5" w:rsidRDefault="00630D17" w:rsidP="00031CC2">
      <w:pPr>
        <w:keepNext/>
        <w:tabs>
          <w:tab w:val="left" w:pos="1276"/>
        </w:tabs>
        <w:spacing w:after="0" w:line="240" w:lineRule="auto"/>
        <w:ind w:right="283"/>
        <w:contextualSpacing/>
        <w:rPr>
          <w:rFonts w:ascii="Times New Roman" w:eastAsia="Times New Roman" w:hAnsi="Times New Roman" w:cs="Times New Roman"/>
          <w:b/>
          <w:i/>
          <w:sz w:val="24"/>
          <w:szCs w:val="28"/>
          <w:lang w:eastAsia="ru-RU"/>
        </w:rPr>
      </w:pP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Объем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проверенных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средств: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Calibri" w:hAnsi="Times New Roman" w:cs="Times New Roman"/>
          <w:color w:val="000000"/>
          <w:sz w:val="24"/>
          <w:szCs w:val="28"/>
        </w:rPr>
        <w:t>_____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тыс.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рублей</w:t>
      </w:r>
      <w:r w:rsidRPr="00402EA5">
        <w:rPr>
          <w:rStyle w:val="a6"/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footnoteReference w:id="1"/>
      </w:r>
      <w:r w:rsidRPr="00402EA5">
        <w:rPr>
          <w:rFonts w:ascii="Times New Roman" w:eastAsia="Times New Roman" w:hAnsi="Times New Roman" w:cs="Times New Roman"/>
          <w:spacing w:val="-2"/>
          <w:sz w:val="24"/>
          <w:szCs w:val="28"/>
          <w:lang w:eastAsia="ru-RU"/>
        </w:rPr>
        <w:t>.</w:t>
      </w:r>
    </w:p>
    <w:p w14:paraId="2457EA9F" w14:textId="77777777" w:rsidR="00630D17" w:rsidRPr="003A68EE" w:rsidRDefault="00630D17" w:rsidP="008E77DF">
      <w:pPr>
        <w:keepNext/>
        <w:tabs>
          <w:tab w:val="left" w:pos="1276"/>
        </w:tabs>
        <w:spacing w:after="0" w:line="240" w:lineRule="auto"/>
        <w:ind w:right="283"/>
        <w:contextualSpacing/>
        <w:rPr>
          <w:rFonts w:ascii="Times New Roman" w:eastAsia="Times New Roman" w:hAnsi="Times New Roman" w:cs="Times New Roman"/>
          <w:b/>
          <w:i/>
          <w:sz w:val="6"/>
          <w:szCs w:val="6"/>
          <w:lang w:eastAsia="ru-RU"/>
        </w:rPr>
      </w:pPr>
    </w:p>
    <w:p w14:paraId="5BD0A88E" w14:textId="77777777" w:rsidR="00630D17" w:rsidRPr="00753D41" w:rsidRDefault="00630D17" w:rsidP="00630D17">
      <w:pPr>
        <w:keepNext/>
        <w:tabs>
          <w:tab w:val="left" w:pos="1276"/>
        </w:tabs>
        <w:spacing w:after="0" w:line="240" w:lineRule="auto"/>
        <w:ind w:left="-426" w:right="-456"/>
        <w:contextualSpacing/>
        <w:jc w:val="center"/>
        <w:rPr>
          <w:rFonts w:ascii="Times New Roman" w:eastAsia="Times New Roman" w:hAnsi="Times New Roman" w:cs="Times New Roman"/>
          <w:b/>
          <w:spacing w:val="-6"/>
          <w:sz w:val="26"/>
          <w:szCs w:val="26"/>
          <w:lang w:eastAsia="ru-RU"/>
        </w:rPr>
      </w:pPr>
      <w:r w:rsidRPr="00753D41">
        <w:rPr>
          <w:rFonts w:ascii="Times New Roman" w:eastAsia="Times New Roman" w:hAnsi="Times New Roman" w:cs="Times New Roman"/>
          <w:b/>
          <w:spacing w:val="-6"/>
          <w:sz w:val="26"/>
          <w:szCs w:val="26"/>
          <w:lang w:val="en-US" w:eastAsia="ru-RU"/>
        </w:rPr>
        <w:t>I</w:t>
      </w:r>
      <w:r w:rsidRPr="00753D41">
        <w:rPr>
          <w:rFonts w:ascii="Times New Roman" w:eastAsia="Times New Roman" w:hAnsi="Times New Roman" w:cs="Times New Roman"/>
          <w:b/>
          <w:spacing w:val="-6"/>
          <w:sz w:val="26"/>
          <w:szCs w:val="26"/>
          <w:lang w:eastAsia="ru-RU"/>
        </w:rPr>
        <w:t>.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Неправомерное</w:t>
      </w:r>
      <w:r>
        <w:rPr>
          <w:rStyle w:val="et3"/>
          <w:rFonts w:ascii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использование</w:t>
      </w:r>
      <w:r>
        <w:rPr>
          <w:rStyle w:val="et1"/>
          <w:rFonts w:ascii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государственных</w:t>
      </w:r>
      <w:r>
        <w:rPr>
          <w:rStyle w:val="et2"/>
          <w:rFonts w:ascii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(муниципальных)</w:t>
      </w:r>
      <w:r>
        <w:rPr>
          <w:rStyle w:val="et3"/>
          <w:rFonts w:ascii="Times New Roman" w:hAnsi="Times New Roman" w:cs="Times New Roman"/>
        </w:rPr>
        <w:t xml:space="preserve"> </w:t>
      </w:r>
      <w:r w:rsidRPr="00753D41">
        <w:rPr>
          <w:rFonts w:ascii="Times New Roman" w:hAnsi="Times New Roman" w:cs="Times New Roman"/>
          <w:b/>
          <w:sz w:val="26"/>
          <w:szCs w:val="26"/>
        </w:rPr>
        <w:t>средств</w:t>
      </w:r>
    </w:p>
    <w:tbl>
      <w:tblPr>
        <w:tblStyle w:val="a3"/>
        <w:tblW w:w="1615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4382"/>
        <w:gridCol w:w="564"/>
        <w:gridCol w:w="566"/>
        <w:gridCol w:w="869"/>
        <w:gridCol w:w="630"/>
        <w:gridCol w:w="903"/>
        <w:gridCol w:w="431"/>
        <w:gridCol w:w="1138"/>
        <w:gridCol w:w="704"/>
        <w:gridCol w:w="450"/>
        <w:gridCol w:w="451"/>
        <w:gridCol w:w="450"/>
        <w:gridCol w:w="451"/>
        <w:gridCol w:w="450"/>
        <w:gridCol w:w="451"/>
        <w:gridCol w:w="543"/>
        <w:gridCol w:w="544"/>
        <w:gridCol w:w="543"/>
        <w:gridCol w:w="544"/>
        <w:gridCol w:w="543"/>
        <w:gridCol w:w="544"/>
      </w:tblGrid>
      <w:tr w:rsidR="00953F85" w:rsidRPr="007B1ABD" w14:paraId="40C39A26" w14:textId="3D4B3A0F" w:rsidTr="00953F85">
        <w:trPr>
          <w:cantSplit/>
          <w:trHeight w:val="475"/>
          <w:tblHeader/>
          <w:jc w:val="center"/>
        </w:trPr>
        <w:tc>
          <w:tcPr>
            <w:tcW w:w="4382" w:type="dxa"/>
            <w:vMerge w:val="restart"/>
            <w:tcBorders>
              <w:top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5D57F64" w14:textId="43CA14C0" w:rsidR="00953F85" w:rsidRPr="00603689" w:rsidRDefault="00953F85" w:rsidP="009E5876">
            <w:pPr>
              <w:jc w:val="center"/>
              <w:rPr>
                <w:rFonts w:ascii="Times New Roman" w:hAnsi="Times New Roman" w:cs="Times New Roman"/>
                <w:sz w:val="26"/>
                <w:szCs w:val="26"/>
                <w:lang w:eastAsia="ru-RU"/>
              </w:rPr>
            </w:pPr>
            <w:r w:rsidRPr="00603689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03689">
              <w:rPr>
                <w:rFonts w:ascii="Times New Roman" w:hAnsi="Times New Roman"/>
                <w:b/>
                <w:sz w:val="26"/>
                <w:szCs w:val="26"/>
              </w:rPr>
              <w:t>группы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603689">
              <w:rPr>
                <w:rFonts w:ascii="Times New Roman" w:hAnsi="Times New Roman"/>
                <w:b/>
                <w:sz w:val="26"/>
                <w:szCs w:val="26"/>
              </w:rPr>
              <w:t>нарушений</w:t>
            </w:r>
            <w:r w:rsidRPr="00603689">
              <w:rPr>
                <w:rStyle w:val="a6"/>
                <w:rFonts w:ascii="Times New Roman" w:hAnsi="Times New Roman"/>
                <w:b/>
                <w:sz w:val="26"/>
                <w:szCs w:val="26"/>
              </w:rPr>
              <w:footnoteReference w:id="2"/>
            </w:r>
          </w:p>
        </w:tc>
        <w:tc>
          <w:tcPr>
            <w:tcW w:w="5805" w:type="dxa"/>
            <w:gridSpan w:val="8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6B85A489" w14:textId="67649E37" w:rsidR="00953F85" w:rsidRPr="00603689" w:rsidRDefault="00953F85" w:rsidP="009E5876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03689">
              <w:rPr>
                <w:rFonts w:ascii="Times New Roman" w:hAnsi="Times New Roman"/>
                <w:b/>
                <w:sz w:val="26"/>
                <w:szCs w:val="26"/>
              </w:rPr>
              <w:t>Выявлено</w:t>
            </w:r>
          </w:p>
        </w:tc>
        <w:tc>
          <w:tcPr>
            <w:tcW w:w="2703" w:type="dxa"/>
            <w:gridSpan w:val="6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7908EF" w14:textId="76AF14F4" w:rsidR="00953F85" w:rsidRPr="0068729C" w:rsidRDefault="00953F85" w:rsidP="0068729C">
            <w:pPr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603689">
              <w:rPr>
                <w:rFonts w:ascii="Times New Roman" w:hAnsi="Times New Roman" w:cs="Times New Roman"/>
                <w:b/>
                <w:sz w:val="26"/>
                <w:szCs w:val="26"/>
              </w:rPr>
              <w:t>Предложено</w:t>
            </w:r>
            <w:r w:rsidRPr="00603689">
              <w:rPr>
                <w:rStyle w:val="a6"/>
                <w:rFonts w:ascii="Times New Roman" w:hAnsi="Times New Roman" w:cs="Times New Roman"/>
                <w:b/>
                <w:sz w:val="26"/>
                <w:szCs w:val="26"/>
              </w:rPr>
              <w:footnoteReference w:id="3"/>
            </w:r>
          </w:p>
        </w:tc>
        <w:tc>
          <w:tcPr>
            <w:tcW w:w="1087" w:type="dxa"/>
            <w:gridSpan w:val="2"/>
            <w:vMerge w:val="restart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D10A1EC" w14:textId="270CD26A" w:rsidR="00953F85" w:rsidRDefault="00953F85" w:rsidP="00147776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Предотвращено</w:t>
            </w:r>
          </w:p>
        </w:tc>
        <w:tc>
          <w:tcPr>
            <w:tcW w:w="1087" w:type="dxa"/>
            <w:gridSpan w:val="2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85109EA" w14:textId="5DF7B1E4" w:rsidR="00953F85" w:rsidRDefault="00953F85" w:rsidP="008B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Устранено</w:t>
            </w:r>
            <w:r>
              <w:rPr>
                <w:rStyle w:val="a6"/>
                <w:rFonts w:ascii="Times New Roman" w:hAnsi="Times New Roman" w:cs="Times New Roman"/>
                <w:b/>
                <w:sz w:val="24"/>
                <w:szCs w:val="24"/>
              </w:rPr>
              <w:footnoteReference w:id="4"/>
            </w:r>
          </w:p>
        </w:tc>
        <w:tc>
          <w:tcPr>
            <w:tcW w:w="1087" w:type="dxa"/>
            <w:gridSpan w:val="2"/>
            <w:vMerge w:val="restart"/>
            <w:shd w:val="clear" w:color="auto" w:fill="F2F2F2" w:themeFill="background1" w:themeFillShade="F2"/>
            <w:textDirection w:val="btLr"/>
            <w:vAlign w:val="center"/>
          </w:tcPr>
          <w:p w14:paraId="09FF2CA4" w14:textId="6A01B132" w:rsidR="00953F85" w:rsidRDefault="00953F85" w:rsidP="0068729C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Возмещено</w:t>
            </w:r>
            <w:r>
              <w:rPr>
                <w:rStyle w:val="a6"/>
                <w:rFonts w:ascii="Times New Roman" w:hAnsi="Times New Roman" w:cs="Times New Roman"/>
                <w:b/>
                <w:sz w:val="24"/>
                <w:szCs w:val="24"/>
              </w:rPr>
              <w:footnoteReference w:id="5"/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</w:p>
        </w:tc>
      </w:tr>
      <w:tr w:rsidR="00953F85" w:rsidRPr="007B1ABD" w14:paraId="2C8C4662" w14:textId="77777777" w:rsidTr="009062EF">
        <w:trPr>
          <w:trHeight w:val="1703"/>
          <w:tblHeader/>
          <w:jc w:val="center"/>
        </w:trPr>
        <w:tc>
          <w:tcPr>
            <w:tcW w:w="4382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0D467D43" w14:textId="77777777" w:rsidR="00953F85" w:rsidRPr="007B1ABD" w:rsidRDefault="00953F85" w:rsidP="00147776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0B323C35" w14:textId="6C548EAD" w:rsidR="00953F85" w:rsidRPr="0022643F" w:rsidRDefault="00953F85" w:rsidP="00147776">
            <w:pPr>
              <w:jc w:val="center"/>
              <w:rPr>
                <w:rFonts w:ascii="Times New Roman" w:hAnsi="Times New Roman" w:cs="Times New Roman"/>
                <w:szCs w:val="20"/>
              </w:rPr>
            </w:pPr>
            <w:r w:rsidRPr="0022643F">
              <w:rPr>
                <w:rFonts w:ascii="Times New Roman" w:hAnsi="Times New Roman" w:cs="Times New Roman"/>
                <w:szCs w:val="26"/>
              </w:rPr>
              <w:t>Кол-во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22643F">
              <w:rPr>
                <w:rFonts w:ascii="Times New Roman" w:hAnsi="Times New Roman" w:cs="Times New Roman"/>
                <w:szCs w:val="26"/>
              </w:rPr>
              <w:t>фактов</w:t>
            </w:r>
          </w:p>
        </w:tc>
        <w:tc>
          <w:tcPr>
            <w:tcW w:w="4675" w:type="dxa"/>
            <w:gridSpan w:val="6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F7DB308" w14:textId="531F8F70" w:rsidR="00953F85" w:rsidRPr="00CC5FE6" w:rsidRDefault="00953F85" w:rsidP="00147776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603689">
              <w:rPr>
                <w:rFonts w:ascii="Times New Roman" w:hAnsi="Times New Roman" w:cs="Times New Roman"/>
              </w:rPr>
              <w:t>Негативные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03689">
              <w:rPr>
                <w:rFonts w:ascii="Times New Roman" w:hAnsi="Times New Roman" w:cs="Times New Roman"/>
              </w:rPr>
              <w:t>последствия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>(сумма)</w:t>
            </w:r>
            <w:r w:rsidRPr="00603689">
              <w:rPr>
                <w:rStyle w:val="a6"/>
                <w:rFonts w:ascii="Times New Roman" w:hAnsi="Times New Roman" w:cs="Times New Roman"/>
              </w:rPr>
              <w:footnoteReference w:id="6"/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B0AEA72" w14:textId="4761D585" w:rsidR="00953F85" w:rsidRPr="0068729C" w:rsidRDefault="00953F85" w:rsidP="00147776">
            <w:pPr>
              <w:jc w:val="center"/>
              <w:rPr>
                <w:rFonts w:ascii="Times New Roman" w:hAnsi="Times New Roman" w:cs="Times New Roman"/>
              </w:rPr>
            </w:pPr>
            <w:r w:rsidRPr="0068729C">
              <w:rPr>
                <w:rFonts w:ascii="Times New Roman" w:hAnsi="Times New Roman" w:cs="Times New Roman"/>
                <w:b/>
              </w:rPr>
              <w:t>предотвратить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F284DDF" w14:textId="13C924E7" w:rsidR="00953F85" w:rsidRPr="0068729C" w:rsidRDefault="00953F85" w:rsidP="00147776">
            <w:pPr>
              <w:ind w:left="113" w:right="113"/>
              <w:jc w:val="center"/>
              <w:rPr>
                <w:rFonts w:ascii="Times New Roman" w:hAnsi="Times New Roman" w:cs="Times New Roman"/>
              </w:rPr>
            </w:pPr>
            <w:r w:rsidRPr="0068729C">
              <w:rPr>
                <w:rFonts w:ascii="Times New Roman" w:hAnsi="Times New Roman" w:cs="Times New Roman"/>
                <w:b/>
              </w:rPr>
              <w:t>устранить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C4DCB7D" w14:textId="68051F7F" w:rsidR="00953F85" w:rsidRPr="008B65EB" w:rsidRDefault="00953F85" w:rsidP="008B65EB">
            <w:pPr>
              <w:ind w:left="113" w:right="113"/>
              <w:jc w:val="center"/>
              <w:rPr>
                <w:rFonts w:ascii="Times New Roman" w:hAnsi="Times New Roman" w:cs="Times New Roman"/>
                <w:b/>
              </w:rPr>
            </w:pPr>
            <w:r w:rsidRPr="0068729C">
              <w:rPr>
                <w:rFonts w:ascii="Times New Roman" w:hAnsi="Times New Roman" w:cs="Times New Roman"/>
                <w:b/>
              </w:rPr>
              <w:t>возместить</w:t>
            </w:r>
          </w:p>
        </w:tc>
        <w:tc>
          <w:tcPr>
            <w:tcW w:w="1087" w:type="dxa"/>
            <w:gridSpan w:val="2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70AB322" w14:textId="6A15C667" w:rsidR="00953F85" w:rsidRPr="007B1ABD" w:rsidRDefault="00953F85" w:rsidP="00147776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vMerge/>
            <w:shd w:val="clear" w:color="auto" w:fill="F2F2F2" w:themeFill="background1" w:themeFillShade="F2"/>
            <w:textDirection w:val="btLr"/>
            <w:vAlign w:val="center"/>
          </w:tcPr>
          <w:p w14:paraId="263B1BAF" w14:textId="3032A688" w:rsidR="00953F85" w:rsidRDefault="00953F85" w:rsidP="00147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87" w:type="dxa"/>
            <w:gridSpan w:val="2"/>
            <w:vMerge/>
            <w:shd w:val="clear" w:color="auto" w:fill="F2F2F2" w:themeFill="background1" w:themeFillShade="F2"/>
            <w:vAlign w:val="center"/>
          </w:tcPr>
          <w:p w14:paraId="0C9ADFE7" w14:textId="27F612C7" w:rsidR="00953F85" w:rsidRDefault="00953F85" w:rsidP="0014777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53F85" w:rsidRPr="007B1ABD" w14:paraId="56D3BC1D" w14:textId="77777777" w:rsidTr="00953F85">
        <w:trPr>
          <w:cantSplit/>
          <w:trHeight w:val="1953"/>
          <w:tblHeader/>
          <w:jc w:val="center"/>
        </w:trPr>
        <w:tc>
          <w:tcPr>
            <w:tcW w:w="4382" w:type="dxa"/>
            <w:vMerge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343DBB0" w14:textId="77777777" w:rsidR="00953F85" w:rsidRPr="007B1ABD" w:rsidRDefault="00953F85" w:rsidP="00953F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D4FCDE0" w14:textId="640FC2D3" w:rsidR="00953F85" w:rsidRPr="007B1ABD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Стоимостные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999C32C" w14:textId="78A210B3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Нестоимостные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AE13CB0" w14:textId="437B2B2F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Непоступление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(недопоступление)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бюджетных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z w:val="20"/>
                <w:szCs w:val="20"/>
              </w:rPr>
              <w:t>средств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DE1ED46" w14:textId="6674685B" w:rsidR="00953F85" w:rsidRPr="007B1ABD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Избыточные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расходы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бюджетных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7DEF229" w14:textId="673477FF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Искажение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показателя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отчетности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7"/>
            </w:r>
          </w:p>
          <w:p w14:paraId="0F587F42" w14:textId="77777777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5116BEF3" w14:textId="6530ADAA" w:rsidR="00953F85" w:rsidRPr="00603689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Ущерб</w:t>
            </w:r>
            <w:r>
              <w:rPr>
                <w:rStyle w:val="a6"/>
                <w:rFonts w:ascii="Times New Roman" w:hAnsi="Times New Roman" w:cs="Times New Roman"/>
                <w:sz w:val="20"/>
                <w:szCs w:val="20"/>
              </w:rPr>
              <w:footnoteReference w:id="8"/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0A83E0D" w14:textId="2E398902" w:rsid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Нецелевое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использование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бюджетных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средств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6897A00E" w14:textId="77777777" w:rsidR="00953F85" w:rsidRPr="00CC5FE6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CC5FE6">
              <w:rPr>
                <w:rFonts w:ascii="Times New Roman" w:hAnsi="Times New Roman" w:cs="Times New Roman"/>
                <w:b/>
                <w:szCs w:val="24"/>
              </w:rPr>
              <w:t>Итого</w:t>
            </w:r>
          </w:p>
          <w:p w14:paraId="5B2069C9" w14:textId="1BE43206" w:rsidR="00953F85" w:rsidRPr="007B1ABD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CC5FE6">
              <w:rPr>
                <w:rFonts w:ascii="Times New Roman" w:hAnsi="Times New Roman" w:cs="Times New Roman"/>
                <w:b/>
                <w:szCs w:val="24"/>
              </w:rPr>
              <w:t>(сумма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CC5FE6">
              <w:rPr>
                <w:rFonts w:ascii="Times New Roman" w:hAnsi="Times New Roman" w:cs="Times New Roman"/>
                <w:b/>
                <w:szCs w:val="24"/>
              </w:rPr>
              <w:t>гр.4-8)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1616765" w14:textId="422A5963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0C84C1C" w14:textId="6DB3F956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F1C8D69" w14:textId="5DC90CA5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000B0E7B" w14:textId="04F6FBC6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1B7FBBA" w14:textId="6E273A32" w:rsidR="00953F85" w:rsidRP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F8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1FFF429" w14:textId="71F077CA" w:rsidR="00953F85" w:rsidRP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F8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43" w:type="dxa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08AE5B3" w14:textId="58D19FF5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44" w:type="dxa"/>
            <w:shd w:val="clear" w:color="auto" w:fill="F2F2F2" w:themeFill="background1" w:themeFillShade="F2"/>
            <w:textDirection w:val="btLr"/>
            <w:vAlign w:val="center"/>
          </w:tcPr>
          <w:p w14:paraId="5471A5B7" w14:textId="7CF27209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43" w:type="dxa"/>
            <w:shd w:val="clear" w:color="auto" w:fill="F2F2F2" w:themeFill="background1" w:themeFillShade="F2"/>
            <w:textDirection w:val="btLr"/>
            <w:vAlign w:val="center"/>
          </w:tcPr>
          <w:p w14:paraId="3AB0134E" w14:textId="23EFAF95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44" w:type="dxa"/>
            <w:shd w:val="clear" w:color="auto" w:fill="F2F2F2" w:themeFill="background1" w:themeFillShade="F2"/>
            <w:textDirection w:val="btLr"/>
            <w:vAlign w:val="center"/>
          </w:tcPr>
          <w:p w14:paraId="0F8F242B" w14:textId="3D2FB5BB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43" w:type="dxa"/>
            <w:shd w:val="clear" w:color="auto" w:fill="F2F2F2" w:themeFill="background1" w:themeFillShade="F2"/>
            <w:textDirection w:val="btLr"/>
            <w:vAlign w:val="center"/>
          </w:tcPr>
          <w:p w14:paraId="66DBD6F9" w14:textId="7C85EBAC" w:rsidR="00953F85" w:rsidRP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F85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44" w:type="dxa"/>
            <w:shd w:val="clear" w:color="auto" w:fill="F2F2F2" w:themeFill="background1" w:themeFillShade="F2"/>
            <w:textDirection w:val="btLr"/>
            <w:vAlign w:val="center"/>
          </w:tcPr>
          <w:p w14:paraId="0FE171B4" w14:textId="38AF210B" w:rsidR="00953F85" w:rsidRPr="00953F85" w:rsidRDefault="00953F85" w:rsidP="00953F85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53F85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953F85" w:rsidRPr="007B1ABD" w14:paraId="770C3C26" w14:textId="77777777" w:rsidTr="00953F85">
        <w:trPr>
          <w:tblHeader/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E329D8F" w14:textId="6DB9524D" w:rsidR="00953F85" w:rsidRPr="007B1ABD" w:rsidRDefault="00953F85" w:rsidP="00953F85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6D36266" w14:textId="799735D3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672A8D1" w14:textId="38F8E88C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7C31186" w14:textId="3FFE174E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18412FB" w14:textId="11D0DA04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62D8DDBB" w14:textId="1448744B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4BF31C4" w14:textId="3AA2147F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5E4F616" w14:textId="76F92F44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DE737B2" w14:textId="562632EF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BC16137" w14:textId="127CDACF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24BB4FCD" w14:textId="5AE304D3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0F136A0" w14:textId="316E7E3E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36D46131" w14:textId="020CFDB5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17F7650F" w14:textId="77777777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DA35592" w14:textId="51FADCE0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543" w:type="dxa"/>
            <w:tcBorders>
              <w:lef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13F888E1" w14:textId="1FF86DD8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54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</w:tcPr>
          <w:p w14:paraId="422FE1AB" w14:textId="189AC399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54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4C36F61E" w14:textId="044E8D0B" w:rsidR="00953F85" w:rsidRPr="007B1ABD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44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0AEA3534" w14:textId="548584E9" w:rsid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543" w:type="dxa"/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54D87A5D" w14:textId="5085D717" w:rsidR="00953F85" w:rsidRP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20</w:t>
            </w:r>
          </w:p>
        </w:tc>
        <w:tc>
          <w:tcPr>
            <w:tcW w:w="544" w:type="dxa"/>
            <w:shd w:val="clear" w:color="auto" w:fill="F2F2F2" w:themeFill="background1" w:themeFillShade="F2"/>
            <w:vAlign w:val="center"/>
          </w:tcPr>
          <w:p w14:paraId="738CAE6B" w14:textId="4D4F5861" w:rsidR="00953F85" w:rsidRPr="00953F85" w:rsidRDefault="00953F85" w:rsidP="00953F85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21</w:t>
            </w:r>
          </w:p>
        </w:tc>
      </w:tr>
      <w:tr w:rsidR="00953F85" w:rsidRPr="00DB0208" w14:paraId="51D8CE96" w14:textId="435687B2" w:rsidTr="00953F85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46A6427" w14:textId="30FCEEAE" w:rsidR="00953F85" w:rsidRPr="000B0CF0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B0CF0">
              <w:rPr>
                <w:rFonts w:ascii="Times New Roman" w:hAnsi="Times New Roman" w:cs="Times New Roman"/>
                <w:szCs w:val="24"/>
              </w:rPr>
              <w:t>1. Нарушения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при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формировании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исполнении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бюджетов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6BD0AE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0D03035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1E1EEACA" w14:textId="217B29E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157559DA" w14:textId="487DD34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7FEF1FEA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5BE472D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6308A41" w14:textId="3F5C8844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B79DB1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204B9D0" w14:textId="1A5073DE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1A59548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74B56B8A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270A67A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EEAD0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1424D264" w14:textId="467775CA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0002E64E" w14:textId="0E169A29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5B5549E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6D7DEA41" w14:textId="41F12640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03A4068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765142A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69A090C0" w14:textId="33D7BBE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1DDC2312" w14:textId="4FDE14D4" w:rsidTr="00953F85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57A2E88" w14:textId="2B8105A6" w:rsidR="00953F85" w:rsidRPr="000B0CF0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0B0CF0">
              <w:rPr>
                <w:rFonts w:ascii="Times New Roman" w:hAnsi="Times New Roman" w:cs="Times New Roman"/>
                <w:szCs w:val="24"/>
              </w:rPr>
              <w:lastRenderedPageBreak/>
              <w:t>2. Нарушения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установленных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единых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требований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к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бюджетному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(бухгалтерскому)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учету,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том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числе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бюджетной,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бухгалтерской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(финансовой)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0B0CF0">
              <w:rPr>
                <w:rFonts w:ascii="Times New Roman" w:hAnsi="Times New Roman" w:cs="Times New Roman"/>
                <w:szCs w:val="24"/>
              </w:rPr>
              <w:t>отчетности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221B28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218E23A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6CDA967A" w14:textId="47A50A6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D2B47E" w14:textId="2322105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3CBBE17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0A91C29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59057769" w14:textId="66168FA6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FFE863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  <w:vAlign w:val="center"/>
          </w:tcPr>
          <w:p w14:paraId="7B63029D" w14:textId="2CD6300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682DC2" w14:textId="23D884D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B4408E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5852715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859379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3F6ED6C4" w14:textId="266A352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51BA6B24" w14:textId="63A80258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081BA13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53AEA29B" w14:textId="7200146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65E4AF7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5E1702EA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15D1E541" w14:textId="78332B74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6542A1A6" w14:textId="3054B918" w:rsidTr="00953F85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13A1EF7" w14:textId="30313496" w:rsidR="00953F85" w:rsidRPr="00DB0208" w:rsidRDefault="00953F85" w:rsidP="00953F8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07C98">
              <w:rPr>
                <w:rFonts w:ascii="Times New Roman" w:hAnsi="Times New Roman" w:cs="Times New Roman"/>
                <w:szCs w:val="24"/>
              </w:rPr>
              <w:t>3.</w:t>
            </w:r>
            <w:r>
              <w:rPr>
                <w:rFonts w:ascii="Times New Roman" w:hAnsi="Times New Roman" w:cs="Times New Roman"/>
                <w:szCs w:val="24"/>
              </w:rPr>
              <w:t> </w:t>
            </w:r>
            <w:r w:rsidRPr="00807C98">
              <w:rPr>
                <w:rFonts w:ascii="Times New Roman" w:hAnsi="Times New Roman" w:cs="Times New Roman"/>
                <w:szCs w:val="24"/>
              </w:rPr>
              <w:t>Нарушения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сфере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управления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распоряжения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государственной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(муниципальной)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собственностью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AAD174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60196FD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57B4EC17" w14:textId="64F9D97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41040A2C" w14:textId="18CBA63B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48764D3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494F1CA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69932852" w14:textId="14E25121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6F9047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530711F3" w14:textId="526FD2DB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51487A8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4D5C4DD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4D2EBBD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5131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863C3BE" w14:textId="773D29A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47F5F75B" w14:textId="1A31ED2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4E2B167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540200C6" w14:textId="27038C53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5B7C04A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0B4BDB92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3D4D9653" w14:textId="2B7D91B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4646E500" w14:textId="648CC85D" w:rsidTr="00953F85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01BD720D" w14:textId="6EB8A0E8" w:rsidR="00953F85" w:rsidRPr="00807C98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807C98">
              <w:rPr>
                <w:rFonts w:ascii="Times New Roman" w:hAnsi="Times New Roman" w:cs="Times New Roman"/>
                <w:szCs w:val="24"/>
              </w:rPr>
              <w:t>4.</w:t>
            </w:r>
            <w:r>
              <w:rPr>
                <w:rFonts w:ascii="Times New Roman" w:hAnsi="Times New Roman" w:cs="Times New Roman"/>
                <w:szCs w:val="24"/>
              </w:rPr>
              <w:t> </w:t>
            </w:r>
            <w:r w:rsidRPr="00807C98">
              <w:rPr>
                <w:rFonts w:ascii="Times New Roman" w:hAnsi="Times New Roman" w:cs="Times New Roman"/>
                <w:szCs w:val="24"/>
              </w:rPr>
              <w:t>Нарушения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при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осуществлении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государственных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(муниципальных)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закупок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lastRenderedPageBreak/>
              <w:t>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закупок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отдельными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видами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юридических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807C98">
              <w:rPr>
                <w:rFonts w:ascii="Times New Roman" w:hAnsi="Times New Roman" w:cs="Times New Roman"/>
                <w:szCs w:val="24"/>
              </w:rPr>
              <w:t>лиц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49280EB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619B3EE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6037C4D3" w14:textId="4AE58139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6501A58E" w14:textId="52D2133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2C1E75C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74BD286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12CCABA9" w14:textId="7B0B1F50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66DCABF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B391460" w14:textId="3A2CE1BC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27CF6DE9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2683C0A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2477C3F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083CE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50DF4C0D" w14:textId="3FBE50DA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451D284B" w14:textId="765909F1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345447F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3BA448F1" w14:textId="660A4DB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77D760FD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34689735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07EF8C4D" w14:textId="7D2FF8CC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03342287" w14:textId="0BE62AC3" w:rsidTr="009447F7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E903B6" w14:textId="3459D617" w:rsidR="00953F85" w:rsidRPr="00807C98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C6655">
              <w:rPr>
                <w:rFonts w:ascii="Times New Roman" w:hAnsi="Times New Roman" w:cs="Times New Roman"/>
                <w:szCs w:val="24"/>
              </w:rPr>
              <w:t>5. Нарушения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сфере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деятельности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государственных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компаний,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организаций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с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участием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субъекта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Российской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Федерации,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муниципальных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образований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уставных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(складочных)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капиталах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иных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организаций,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том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числе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при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использовании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ими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имущества,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находящегося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в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государственной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(муниципальной)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собственности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14F4009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27F2E5A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08B68263" w14:textId="1BC9CE0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263061B5" w14:textId="5686B40F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1E7584CA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02258CF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0DE2388D" w14:textId="17C52B94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4059CA2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29212117" w14:textId="3ABEAF59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76FF3C0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5B9ED28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06DAAD8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49BE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EC93E8A" w14:textId="2861A78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276AAEE4" w14:textId="21755EF9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00895FB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15A89185" w14:textId="20588F9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43FBFB1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27A1972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18032494" w14:textId="0BE33CD6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23502674" w14:textId="77777777" w:rsidTr="009447F7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339EF4" w14:textId="53CDD177" w:rsidR="00953F85" w:rsidRDefault="00953F85" w:rsidP="00953F85">
            <w:pPr>
              <w:jc w:val="both"/>
              <w:rPr>
                <w:rFonts w:ascii="Times New Roman" w:hAnsi="Times New Roman" w:cs="Times New Roman"/>
                <w:szCs w:val="24"/>
              </w:rPr>
            </w:pPr>
            <w:r w:rsidRPr="006C6655">
              <w:rPr>
                <w:rFonts w:ascii="Times New Roman" w:hAnsi="Times New Roman" w:cs="Times New Roman"/>
                <w:szCs w:val="24"/>
              </w:rPr>
              <w:t>7. Иные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6C6655">
              <w:rPr>
                <w:rFonts w:ascii="Times New Roman" w:hAnsi="Times New Roman" w:cs="Times New Roman"/>
                <w:szCs w:val="24"/>
              </w:rPr>
              <w:t>нарушения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69CB06B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4" w:space="0" w:color="auto"/>
            </w:tcBorders>
          </w:tcPr>
          <w:p w14:paraId="76F6B41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4" w:space="0" w:color="auto"/>
            </w:tcBorders>
          </w:tcPr>
          <w:p w14:paraId="6FB44A9B" w14:textId="2C5FEC3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4" w:space="0" w:color="auto"/>
            </w:tcBorders>
          </w:tcPr>
          <w:p w14:paraId="729F14A4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4" w:space="0" w:color="auto"/>
            </w:tcBorders>
          </w:tcPr>
          <w:p w14:paraId="07CAF08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4" w:space="0" w:color="auto"/>
            </w:tcBorders>
          </w:tcPr>
          <w:p w14:paraId="53F854F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4" w:space="0" w:color="auto"/>
            </w:tcBorders>
          </w:tcPr>
          <w:p w14:paraId="2DF0DFED" w14:textId="759E463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2ACEBE4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</w:tcBorders>
          </w:tcPr>
          <w:p w14:paraId="0F79FF34" w14:textId="4FAC94A1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56401C0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</w:tcBorders>
          </w:tcPr>
          <w:p w14:paraId="7480CE0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4" w:space="0" w:color="auto"/>
            </w:tcBorders>
          </w:tcPr>
          <w:p w14:paraId="3AD9C469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19F1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14:paraId="7FB0AC74" w14:textId="28D6F5D4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7BEC10B9" w14:textId="797103EE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7C16BE13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1DCF1431" w14:textId="31288F85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7A26CED8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3EACF296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2C4662FC" w14:textId="340854E0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53F85" w:rsidRPr="00DB0208" w14:paraId="527E00A0" w14:textId="77777777" w:rsidTr="009447F7">
        <w:trPr>
          <w:jc w:val="center"/>
        </w:trPr>
        <w:tc>
          <w:tcPr>
            <w:tcW w:w="4382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D797A5B" w14:textId="02C24DEE" w:rsidR="00953F85" w:rsidRDefault="00953F85" w:rsidP="00953F85">
            <w:pPr>
              <w:jc w:val="righ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Итого</w:t>
            </w:r>
          </w:p>
        </w:tc>
        <w:tc>
          <w:tcPr>
            <w:tcW w:w="56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4BEF318F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6" w:type="dxa"/>
            <w:tcBorders>
              <w:top w:val="single" w:sz="4" w:space="0" w:color="auto"/>
              <w:bottom w:val="single" w:sz="8" w:space="0" w:color="auto"/>
            </w:tcBorders>
          </w:tcPr>
          <w:p w14:paraId="2323E99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69" w:type="dxa"/>
            <w:tcBorders>
              <w:top w:val="single" w:sz="4" w:space="0" w:color="auto"/>
              <w:bottom w:val="single" w:sz="8" w:space="0" w:color="auto"/>
            </w:tcBorders>
          </w:tcPr>
          <w:p w14:paraId="21210066" w14:textId="71674DE3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0" w:type="dxa"/>
            <w:tcBorders>
              <w:top w:val="single" w:sz="4" w:space="0" w:color="auto"/>
              <w:bottom w:val="single" w:sz="8" w:space="0" w:color="auto"/>
            </w:tcBorders>
          </w:tcPr>
          <w:p w14:paraId="0A18FDF5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3" w:type="dxa"/>
            <w:tcBorders>
              <w:top w:val="single" w:sz="4" w:space="0" w:color="auto"/>
              <w:bottom w:val="single" w:sz="8" w:space="0" w:color="auto"/>
            </w:tcBorders>
          </w:tcPr>
          <w:p w14:paraId="50B65E1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" w:type="dxa"/>
            <w:tcBorders>
              <w:top w:val="single" w:sz="4" w:space="0" w:color="auto"/>
              <w:bottom w:val="single" w:sz="8" w:space="0" w:color="auto"/>
            </w:tcBorders>
          </w:tcPr>
          <w:p w14:paraId="588C705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auto"/>
              <w:bottom w:val="single" w:sz="8" w:space="0" w:color="auto"/>
            </w:tcBorders>
          </w:tcPr>
          <w:p w14:paraId="6D8CD44F" w14:textId="78E08648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top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4B1196F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</w:tcBorders>
          </w:tcPr>
          <w:p w14:paraId="7F452DD0" w14:textId="58658E51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8" w:space="0" w:color="auto"/>
            </w:tcBorders>
          </w:tcPr>
          <w:p w14:paraId="1BFB7602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8" w:space="0" w:color="auto"/>
            </w:tcBorders>
          </w:tcPr>
          <w:p w14:paraId="18EADE81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bottom w:val="single" w:sz="8" w:space="0" w:color="auto"/>
            </w:tcBorders>
          </w:tcPr>
          <w:p w14:paraId="678FEF2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0" w:type="dxa"/>
            <w:tcBorders>
              <w:top w:val="single" w:sz="4" w:space="0" w:color="auto"/>
              <w:bottom w:val="single" w:sz="8" w:space="0" w:color="auto"/>
              <w:right w:val="single" w:sz="4" w:space="0" w:color="auto"/>
            </w:tcBorders>
          </w:tcPr>
          <w:p w14:paraId="662B5E8B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1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7E960E5D" w14:textId="1A0FAB4D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tcBorders>
              <w:left w:val="single" w:sz="8" w:space="0" w:color="auto"/>
            </w:tcBorders>
          </w:tcPr>
          <w:p w14:paraId="06F9A4BE" w14:textId="37D4ED08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45256547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</w:tcPr>
          <w:p w14:paraId="522F0F44" w14:textId="0F86E5AA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</w:tcPr>
          <w:p w14:paraId="783A4F9C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3" w:type="dxa"/>
            <w:shd w:val="clear" w:color="auto" w:fill="auto"/>
          </w:tcPr>
          <w:p w14:paraId="37077460" w14:textId="77777777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44" w:type="dxa"/>
            <w:shd w:val="clear" w:color="auto" w:fill="auto"/>
          </w:tcPr>
          <w:p w14:paraId="7269736D" w14:textId="20A00C60" w:rsidR="00953F85" w:rsidRPr="00DB0208" w:rsidRDefault="00953F85" w:rsidP="00953F8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24BAC03" w14:textId="49E54B50" w:rsidR="0049085C" w:rsidRDefault="0049085C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35D28D" w14:textId="77777777" w:rsidR="003612E1" w:rsidRDefault="003612E1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6DB2C1D" w14:textId="77777777" w:rsidR="003612E1" w:rsidRDefault="003612E1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138138E" w14:textId="77777777" w:rsidR="003612E1" w:rsidRDefault="003612E1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F52D8D9" w14:textId="77777777" w:rsidR="003612E1" w:rsidRDefault="003612E1" w:rsidP="0052031A">
      <w:pPr>
        <w:spacing w:before="120" w:after="120"/>
        <w:ind w:left="-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7B03548" w14:textId="295C2F7E" w:rsidR="0052031A" w:rsidRPr="00753D41" w:rsidRDefault="0052031A" w:rsidP="00CD0C17">
      <w:pPr>
        <w:spacing w:before="120" w:after="120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753D41">
        <w:rPr>
          <w:rFonts w:ascii="Times New Roman" w:hAnsi="Times New Roman" w:cs="Times New Roman"/>
          <w:b/>
          <w:sz w:val="26"/>
          <w:szCs w:val="26"/>
        </w:rPr>
        <w:lastRenderedPageBreak/>
        <w:t>II.</w:t>
      </w:r>
      <w:r>
        <w:rPr>
          <w:rStyle w:val="et2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Неэффективное</w:t>
      </w:r>
      <w:r>
        <w:rPr>
          <w:rStyle w:val="et0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использование</w:t>
      </w:r>
      <w:r>
        <w:rPr>
          <w:rStyle w:val="et3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государственных</w:t>
      </w:r>
      <w:r>
        <w:rPr>
          <w:rStyle w:val="et1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(муниципальных)</w:t>
      </w:r>
      <w:r>
        <w:rPr>
          <w:rStyle w:val="et1"/>
          <w:rFonts w:ascii="Times New Roman" w:hAnsi="Times New Roman" w:cs="Times New Roman"/>
        </w:rPr>
        <w:t xml:space="preserve"> </w:t>
      </w:r>
      <w:r w:rsidR="00753D41" w:rsidRPr="00753D41">
        <w:rPr>
          <w:rFonts w:ascii="Times New Roman" w:hAnsi="Times New Roman" w:cs="Times New Roman"/>
          <w:b/>
          <w:sz w:val="26"/>
          <w:szCs w:val="26"/>
        </w:rPr>
        <w:t>средств</w:t>
      </w:r>
    </w:p>
    <w:tbl>
      <w:tblPr>
        <w:tblStyle w:val="a3"/>
        <w:tblW w:w="15158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975"/>
        <w:gridCol w:w="1134"/>
        <w:gridCol w:w="993"/>
        <w:gridCol w:w="993"/>
        <w:gridCol w:w="135"/>
        <w:gridCol w:w="860"/>
        <w:gridCol w:w="704"/>
        <w:gridCol w:w="519"/>
        <w:gridCol w:w="519"/>
        <w:gridCol w:w="519"/>
        <w:gridCol w:w="519"/>
        <w:gridCol w:w="519"/>
        <w:gridCol w:w="519"/>
        <w:gridCol w:w="472"/>
        <w:gridCol w:w="473"/>
        <w:gridCol w:w="472"/>
        <w:gridCol w:w="473"/>
        <w:gridCol w:w="472"/>
        <w:gridCol w:w="473"/>
      </w:tblGrid>
      <w:tr w:rsidR="008B65EB" w:rsidRPr="00D63D80" w14:paraId="0C0F702B" w14:textId="77777777" w:rsidTr="008B65EB">
        <w:trPr>
          <w:trHeight w:val="484"/>
          <w:tblHeader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2E918D4" w14:textId="61279789" w:rsidR="008B65EB" w:rsidRPr="00D63D80" w:rsidRDefault="008B65EB" w:rsidP="00CD0C17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D63D80">
              <w:rPr>
                <w:rFonts w:ascii="Times New Roman" w:hAnsi="Times New Roman"/>
                <w:b/>
                <w:sz w:val="26"/>
                <w:szCs w:val="26"/>
              </w:rPr>
              <w:t>Наименование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группы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b/>
                <w:sz w:val="26"/>
                <w:szCs w:val="26"/>
              </w:rPr>
              <w:t>недостатков</w:t>
            </w:r>
          </w:p>
        </w:tc>
        <w:tc>
          <w:tcPr>
            <w:tcW w:w="5794" w:type="dxa"/>
            <w:gridSpan w:val="7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DD73711" w14:textId="38C786B0" w:rsidR="008B65EB" w:rsidRDefault="008B65EB" w:rsidP="00D0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D0C17">
              <w:rPr>
                <w:rFonts w:ascii="Times New Roman" w:hAnsi="Times New Roman" w:cs="Times New Roman"/>
                <w:b/>
                <w:sz w:val="24"/>
                <w:szCs w:val="24"/>
              </w:rPr>
              <w:t>Выявлено</w:t>
            </w:r>
          </w:p>
        </w:tc>
        <w:tc>
          <w:tcPr>
            <w:tcW w:w="3114" w:type="dxa"/>
            <w:gridSpan w:val="6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3B92AFB" w14:textId="4D9164DC" w:rsidR="008B65EB" w:rsidRPr="0052031A" w:rsidRDefault="008B65EB" w:rsidP="00D0352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Предложено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2A62EE6" w14:textId="1CD6398E" w:rsidR="008B65EB" w:rsidRPr="0052031A" w:rsidRDefault="008B65EB" w:rsidP="00D035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1A">
              <w:rPr>
                <w:rFonts w:ascii="Times New Roman" w:hAnsi="Times New Roman" w:cs="Times New Roman"/>
                <w:b/>
                <w:sz w:val="24"/>
                <w:szCs w:val="24"/>
              </w:rPr>
              <w:t>Предотвращено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40A74367" w14:textId="616ACC75" w:rsidR="008B65EB" w:rsidRPr="0052031A" w:rsidRDefault="008B65EB" w:rsidP="00D03521">
            <w:pPr>
              <w:ind w:left="113" w:right="11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2031A">
              <w:rPr>
                <w:rFonts w:ascii="Times New Roman" w:hAnsi="Times New Roman" w:cs="Times New Roman"/>
                <w:b/>
                <w:sz w:val="24"/>
                <w:szCs w:val="24"/>
              </w:rPr>
              <w:t>Устранено</w:t>
            </w:r>
          </w:p>
        </w:tc>
        <w:tc>
          <w:tcPr>
            <w:tcW w:w="945" w:type="dxa"/>
            <w:gridSpan w:val="2"/>
            <w:vMerge w:val="restart"/>
            <w:tcBorders>
              <w:top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39BFBF02" w14:textId="15A11CF6" w:rsidR="008B65EB" w:rsidRPr="00D63D80" w:rsidRDefault="008B65EB" w:rsidP="008B65EB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52031A">
              <w:rPr>
                <w:rFonts w:ascii="Times New Roman" w:hAnsi="Times New Roman" w:cs="Times New Roman"/>
                <w:b/>
                <w:sz w:val="24"/>
                <w:szCs w:val="24"/>
              </w:rPr>
              <w:t>Возмещено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</w:p>
        </w:tc>
      </w:tr>
      <w:tr w:rsidR="008B65EB" w:rsidRPr="007B1ABD" w14:paraId="0930907D" w14:textId="77777777" w:rsidTr="008B65EB">
        <w:trPr>
          <w:cantSplit/>
          <w:trHeight w:val="1854"/>
          <w:tblHeader/>
          <w:jc w:val="center"/>
        </w:trPr>
        <w:tc>
          <w:tcPr>
            <w:tcW w:w="34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285D47D5" w14:textId="77777777" w:rsidR="008B65EB" w:rsidRPr="007B1ABD" w:rsidRDefault="008B65EB" w:rsidP="008B65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5" w:type="dxa"/>
            <w:vMerge w:val="restart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A7CD040" w14:textId="3C568E32" w:rsidR="008B65EB" w:rsidRPr="00CD0C17" w:rsidRDefault="008B65EB" w:rsidP="008B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CD0C17">
              <w:rPr>
                <w:rFonts w:ascii="Times New Roman" w:hAnsi="Times New Roman" w:cs="Times New Roman"/>
                <w:sz w:val="24"/>
                <w:szCs w:val="24"/>
              </w:rPr>
              <w:t>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CD0C17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фактов</w:t>
            </w:r>
          </w:p>
        </w:tc>
        <w:tc>
          <w:tcPr>
            <w:tcW w:w="4819" w:type="dxa"/>
            <w:gridSpan w:val="6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57A8B6B9" w14:textId="79D2FD61" w:rsidR="008B65EB" w:rsidRPr="00D03521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Негативные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последствия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(сумма)</w:t>
            </w:r>
          </w:p>
        </w:tc>
        <w:tc>
          <w:tcPr>
            <w:tcW w:w="1038" w:type="dxa"/>
            <w:gridSpan w:val="2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6FF9DFEF" w14:textId="24687DA4" w:rsidR="008B65EB" w:rsidRPr="00D03521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521">
              <w:rPr>
                <w:rFonts w:ascii="Times New Roman" w:hAnsi="Times New Roman" w:cs="Times New Roman"/>
                <w:b/>
                <w:szCs w:val="24"/>
              </w:rPr>
              <w:t>предотвратить</w:t>
            </w:r>
          </w:p>
        </w:tc>
        <w:tc>
          <w:tcPr>
            <w:tcW w:w="1038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531C362F" w14:textId="46BFD557" w:rsidR="008B65EB" w:rsidRPr="00D03521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521">
              <w:rPr>
                <w:rFonts w:ascii="Times New Roman" w:hAnsi="Times New Roman" w:cs="Times New Roman"/>
                <w:b/>
                <w:szCs w:val="24"/>
              </w:rPr>
              <w:t>устранить</w:t>
            </w:r>
          </w:p>
        </w:tc>
        <w:tc>
          <w:tcPr>
            <w:tcW w:w="1038" w:type="dxa"/>
            <w:gridSpan w:val="2"/>
            <w:tcBorders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7AE4ECBC" w14:textId="027052CC" w:rsidR="008B65EB" w:rsidRPr="00D03521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Cs w:val="20"/>
              </w:rPr>
            </w:pPr>
            <w:r w:rsidRPr="00D03521">
              <w:rPr>
                <w:rFonts w:ascii="Times New Roman" w:hAnsi="Times New Roman" w:cs="Times New Roman"/>
                <w:b/>
                <w:szCs w:val="24"/>
              </w:rPr>
              <w:t>возместить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945" w:type="dxa"/>
            <w:gridSpan w:val="2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444A4753" w14:textId="7777777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vMerge/>
            <w:shd w:val="clear" w:color="auto" w:fill="F2F2F2" w:themeFill="background1" w:themeFillShade="F2"/>
            <w:vAlign w:val="center"/>
          </w:tcPr>
          <w:p w14:paraId="621DCB3E" w14:textId="7777777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5" w:type="dxa"/>
            <w:gridSpan w:val="2"/>
            <w:vMerge/>
            <w:tcBorders>
              <w:right w:val="single" w:sz="8" w:space="0" w:color="auto"/>
            </w:tcBorders>
            <w:shd w:val="clear" w:color="auto" w:fill="F2F2F2" w:themeFill="background1" w:themeFillShade="F2"/>
            <w:textDirection w:val="btLr"/>
            <w:vAlign w:val="center"/>
          </w:tcPr>
          <w:p w14:paraId="15C38777" w14:textId="7A76D828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15F48" w:rsidRPr="007B1ABD" w14:paraId="5FDC61CF" w14:textId="77777777" w:rsidTr="00655145">
        <w:trPr>
          <w:cantSplit/>
          <w:trHeight w:val="2360"/>
          <w:tblHeader/>
          <w:jc w:val="center"/>
        </w:trPr>
        <w:tc>
          <w:tcPr>
            <w:tcW w:w="3415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</w:tcPr>
          <w:p w14:paraId="72A2D040" w14:textId="77777777" w:rsidR="008B65EB" w:rsidRPr="007B1ABD" w:rsidRDefault="008B65EB" w:rsidP="008B65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75" w:type="dxa"/>
            <w:vMerge/>
            <w:tcBorders>
              <w:left w:val="single" w:sz="8" w:space="0" w:color="auto"/>
            </w:tcBorders>
            <w:shd w:val="clear" w:color="auto" w:fill="F2F2F2" w:themeFill="background1" w:themeFillShade="F2"/>
          </w:tcPr>
          <w:p w14:paraId="6B1C26DA" w14:textId="7777777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textDirection w:val="btLr"/>
            <w:vAlign w:val="center"/>
          </w:tcPr>
          <w:p w14:paraId="320B5FEC" w14:textId="6D85FEBC" w:rsidR="008B65EB" w:rsidRPr="002863F6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Избыточные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расходы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бюджетных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средств</w:t>
            </w:r>
          </w:p>
        </w:tc>
        <w:tc>
          <w:tcPr>
            <w:tcW w:w="993" w:type="dxa"/>
            <w:shd w:val="clear" w:color="auto" w:fill="F2F2F2" w:themeFill="background1" w:themeFillShade="F2"/>
            <w:textDirection w:val="btLr"/>
            <w:vAlign w:val="center"/>
          </w:tcPr>
          <w:p w14:paraId="15B14288" w14:textId="4D087FBE" w:rsidR="008B65EB" w:rsidRPr="002863F6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Безрезультатные</w:t>
            </w:r>
            <w:r>
              <w:rPr>
                <w:rStyle w:val="et2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расходы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бюджетных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средств</w:t>
            </w:r>
          </w:p>
        </w:tc>
        <w:tc>
          <w:tcPr>
            <w:tcW w:w="1128" w:type="dxa"/>
            <w:gridSpan w:val="2"/>
            <w:shd w:val="clear" w:color="auto" w:fill="F2F2F2" w:themeFill="background1" w:themeFillShade="F2"/>
            <w:textDirection w:val="btLr"/>
            <w:vAlign w:val="center"/>
          </w:tcPr>
          <w:p w14:paraId="45F41DD3" w14:textId="433719ED" w:rsidR="008B65EB" w:rsidRPr="002863F6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 w:rsidRPr="002863F6">
              <w:rPr>
                <w:rFonts w:ascii="Times New Roman" w:hAnsi="Times New Roman" w:cs="Times New Roman"/>
                <w:sz w:val="20"/>
                <w:szCs w:val="24"/>
              </w:rPr>
              <w:t>Утрата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="00133D5D">
              <w:rPr>
                <w:rFonts w:ascii="Times New Roman" w:hAnsi="Times New Roman" w:cs="Times New Roman"/>
                <w:sz w:val="20"/>
                <w:szCs w:val="24"/>
              </w:rPr>
              <w:t>(повреждение)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="00133D5D">
              <w:rPr>
                <w:rFonts w:ascii="Times New Roman" w:hAnsi="Times New Roman" w:cs="Times New Roman"/>
                <w:sz w:val="20"/>
                <w:szCs w:val="24"/>
              </w:rPr>
              <w:t>государственного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="00133D5D">
              <w:rPr>
                <w:rFonts w:ascii="Times New Roman" w:hAnsi="Times New Roman" w:cs="Times New Roman"/>
                <w:sz w:val="20"/>
                <w:szCs w:val="24"/>
              </w:rPr>
              <w:t>(муниципального)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 w:rsidR="00133D5D">
              <w:rPr>
                <w:rFonts w:ascii="Times New Roman" w:hAnsi="Times New Roman" w:cs="Times New Roman"/>
                <w:sz w:val="20"/>
                <w:szCs w:val="24"/>
              </w:rPr>
              <w:t>имущества</w:t>
            </w:r>
          </w:p>
        </w:tc>
        <w:tc>
          <w:tcPr>
            <w:tcW w:w="860" w:type="dxa"/>
            <w:shd w:val="clear" w:color="auto" w:fill="F2F2F2" w:themeFill="background1" w:themeFillShade="F2"/>
            <w:textDirection w:val="btLr"/>
            <w:vAlign w:val="center"/>
          </w:tcPr>
          <w:p w14:paraId="4A4A5FC0" w14:textId="33EA71BD" w:rsidR="008B65EB" w:rsidRPr="002863F6" w:rsidRDefault="00655145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sz w:val="20"/>
                <w:szCs w:val="24"/>
              </w:rPr>
              <w:t>Упущенная</w:t>
            </w:r>
            <w:r>
              <w:rPr>
                <w:rStyle w:val="et1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выгода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(неполученные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4"/>
              </w:rPr>
              <w:t>доходы)</w:t>
            </w:r>
          </w:p>
        </w:tc>
        <w:tc>
          <w:tcPr>
            <w:tcW w:w="704" w:type="dxa"/>
            <w:tcBorders>
              <w:righ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698B8497" w14:textId="77777777" w:rsidR="008B65EB" w:rsidRDefault="008B65EB" w:rsidP="008B6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21">
              <w:rPr>
                <w:rFonts w:ascii="Times New Roman" w:hAnsi="Times New Roman" w:cs="Times New Roman"/>
                <w:b/>
                <w:sz w:val="24"/>
                <w:szCs w:val="24"/>
              </w:rPr>
              <w:t>Итого</w:t>
            </w:r>
            <w:r>
              <w:rPr>
                <w:rStyle w:val="et0"/>
                <w:rFonts w:ascii="Times New Roman" w:hAnsi="Times New Roman" w:cs="Times New Roman"/>
              </w:rPr>
              <w:t xml:space="preserve"> </w:t>
            </w:r>
          </w:p>
          <w:p w14:paraId="2A2DEE23" w14:textId="15C60A72" w:rsidR="008B65EB" w:rsidRPr="00D03521" w:rsidRDefault="008B65EB" w:rsidP="008B65E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03521">
              <w:rPr>
                <w:rFonts w:ascii="Times New Roman" w:hAnsi="Times New Roman" w:cs="Times New Roman"/>
                <w:b/>
                <w:sz w:val="24"/>
                <w:szCs w:val="24"/>
              </w:rPr>
              <w:t>(сумма</w:t>
            </w:r>
            <w:r>
              <w:rPr>
                <w:rStyle w:val="et3"/>
                <w:rFonts w:ascii="Times New Roman" w:hAnsi="Times New Roman" w:cs="Times New Roman"/>
              </w:rPr>
              <w:t xml:space="preserve"> </w:t>
            </w:r>
            <w:r w:rsidRPr="00D03521">
              <w:rPr>
                <w:rFonts w:ascii="Times New Roman" w:hAnsi="Times New Roman" w:cs="Times New Roman"/>
                <w:b/>
                <w:sz w:val="24"/>
                <w:szCs w:val="24"/>
              </w:rPr>
              <w:t>гр.3-6)</w:t>
            </w:r>
          </w:p>
        </w:tc>
        <w:tc>
          <w:tcPr>
            <w:tcW w:w="519" w:type="dxa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66659F3B" w14:textId="7E76AF3F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19" w:type="dxa"/>
            <w:shd w:val="clear" w:color="auto" w:fill="F2F2F2" w:themeFill="background1" w:themeFillShade="F2"/>
            <w:textDirection w:val="btLr"/>
          </w:tcPr>
          <w:p w14:paraId="7CD46E0E" w14:textId="48A1DF23" w:rsidR="008B65EB" w:rsidRDefault="008B65EB" w:rsidP="008B65EB">
            <w:pPr>
              <w:ind w:left="113" w:right="11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19" w:type="dxa"/>
            <w:shd w:val="clear" w:color="auto" w:fill="F2F2F2" w:themeFill="background1" w:themeFillShade="F2"/>
            <w:textDirection w:val="btLr"/>
          </w:tcPr>
          <w:p w14:paraId="50765C39" w14:textId="3458933F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19" w:type="dxa"/>
            <w:shd w:val="clear" w:color="auto" w:fill="F2F2F2" w:themeFill="background1" w:themeFillShade="F2"/>
            <w:textDirection w:val="btLr"/>
          </w:tcPr>
          <w:p w14:paraId="4603A8A2" w14:textId="4515BA7E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70142766" w14:textId="70331538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29E6C4A1" w14:textId="72C1F356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72" w:type="dxa"/>
            <w:tcBorders>
              <w:lef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3EFE7B75" w14:textId="1E566E3A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73" w:type="dxa"/>
            <w:shd w:val="clear" w:color="auto" w:fill="F2F2F2" w:themeFill="background1" w:themeFillShade="F2"/>
            <w:textDirection w:val="btLr"/>
          </w:tcPr>
          <w:p w14:paraId="230079EC" w14:textId="74CF60C3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72" w:type="dxa"/>
            <w:shd w:val="clear" w:color="auto" w:fill="F2F2F2" w:themeFill="background1" w:themeFillShade="F2"/>
            <w:textDirection w:val="btLr"/>
          </w:tcPr>
          <w:p w14:paraId="43D30F65" w14:textId="52C013CC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73" w:type="dxa"/>
            <w:shd w:val="clear" w:color="auto" w:fill="F2F2F2" w:themeFill="background1" w:themeFillShade="F2"/>
            <w:textDirection w:val="btLr"/>
          </w:tcPr>
          <w:p w14:paraId="3E197AE6" w14:textId="2DC455CC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  <w:tc>
          <w:tcPr>
            <w:tcW w:w="472" w:type="dxa"/>
            <w:tcBorders>
              <w:right w:val="single" w:sz="4" w:space="0" w:color="auto"/>
            </w:tcBorders>
            <w:shd w:val="clear" w:color="auto" w:fill="F2F2F2" w:themeFill="background1" w:themeFillShade="F2"/>
            <w:textDirection w:val="btLr"/>
          </w:tcPr>
          <w:p w14:paraId="124077B4" w14:textId="6C808B9D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extDirection w:val="btLr"/>
          </w:tcPr>
          <w:p w14:paraId="13027202" w14:textId="1A79073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  <w:tr w:rsidR="008B65EB" w:rsidRPr="007B1ABD" w14:paraId="13972A2B" w14:textId="77777777" w:rsidTr="008B65EB">
        <w:trPr>
          <w:trHeight w:val="175"/>
          <w:tblHeader/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2723BDFD" w14:textId="77777777" w:rsidR="008B65EB" w:rsidRPr="007B1ABD" w:rsidRDefault="008B65EB" w:rsidP="008B65EB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B1ABD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975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A1C2F0E" w14:textId="294B5E86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45F1A8F" w14:textId="0C1AC2B3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0370A182" w14:textId="7B02587E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93" w:type="dxa"/>
            <w:shd w:val="clear" w:color="auto" w:fill="F2F2F2" w:themeFill="background1" w:themeFillShade="F2"/>
            <w:vAlign w:val="center"/>
          </w:tcPr>
          <w:p w14:paraId="5B032946" w14:textId="2409DD46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995" w:type="dxa"/>
            <w:gridSpan w:val="2"/>
            <w:shd w:val="clear" w:color="auto" w:fill="F2F2F2" w:themeFill="background1" w:themeFillShade="F2"/>
            <w:vAlign w:val="center"/>
          </w:tcPr>
          <w:p w14:paraId="47A8525B" w14:textId="297A97E1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704" w:type="dxa"/>
            <w:tcBorders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6924BB6" w14:textId="0CE07C5B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19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38264AB2" w14:textId="1B0F5CC4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19" w:type="dxa"/>
            <w:shd w:val="clear" w:color="auto" w:fill="F2F2F2" w:themeFill="background1" w:themeFillShade="F2"/>
            <w:vAlign w:val="center"/>
          </w:tcPr>
          <w:p w14:paraId="13DDA327" w14:textId="132D4F17" w:rsidR="008B65EB" w:rsidRP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9</w:t>
            </w:r>
          </w:p>
        </w:tc>
        <w:tc>
          <w:tcPr>
            <w:tcW w:w="519" w:type="dxa"/>
            <w:shd w:val="clear" w:color="auto" w:fill="F2F2F2" w:themeFill="background1" w:themeFillShade="F2"/>
            <w:vAlign w:val="center"/>
          </w:tcPr>
          <w:p w14:paraId="5131E130" w14:textId="76B135DB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519" w:type="dxa"/>
            <w:shd w:val="clear" w:color="auto" w:fill="F2F2F2" w:themeFill="background1" w:themeFillShade="F2"/>
            <w:vAlign w:val="center"/>
          </w:tcPr>
          <w:p w14:paraId="003F0979" w14:textId="076C10AB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58C86189" w14:textId="5913D5E1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70B6F5AA" w14:textId="54CA3A5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472" w:type="dxa"/>
            <w:tcBorders>
              <w:left w:val="single" w:sz="8" w:space="0" w:color="auto"/>
            </w:tcBorders>
            <w:shd w:val="clear" w:color="auto" w:fill="F2F2F2" w:themeFill="background1" w:themeFillShade="F2"/>
            <w:vAlign w:val="center"/>
          </w:tcPr>
          <w:p w14:paraId="1DDDE2DF" w14:textId="6D2CEDB9" w:rsidR="008B65EB" w:rsidRPr="007B1ABD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473" w:type="dxa"/>
            <w:shd w:val="clear" w:color="auto" w:fill="F2F2F2" w:themeFill="background1" w:themeFillShade="F2"/>
            <w:vAlign w:val="center"/>
          </w:tcPr>
          <w:p w14:paraId="39C5174A" w14:textId="6FA8D567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472" w:type="dxa"/>
            <w:shd w:val="clear" w:color="auto" w:fill="F2F2F2" w:themeFill="background1" w:themeFillShade="F2"/>
            <w:vAlign w:val="center"/>
          </w:tcPr>
          <w:p w14:paraId="6455435A" w14:textId="3B0FD2B8" w:rsidR="008B65EB" w:rsidRPr="007B1ABD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473" w:type="dxa"/>
            <w:shd w:val="clear" w:color="auto" w:fill="F2F2F2" w:themeFill="background1" w:themeFillShade="F2"/>
            <w:vAlign w:val="center"/>
          </w:tcPr>
          <w:p w14:paraId="179074F0" w14:textId="6913B1E3" w:rsid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472" w:type="dxa"/>
            <w:tcBorders>
              <w:right w:val="single" w:sz="4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79DC2181" w14:textId="47855F87" w:rsidR="008B65EB" w:rsidRP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18</w:t>
            </w: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  <w:shd w:val="clear" w:color="auto" w:fill="F2F2F2" w:themeFill="background1" w:themeFillShade="F2"/>
            <w:tcMar>
              <w:left w:w="57" w:type="dxa"/>
              <w:right w:w="57" w:type="dxa"/>
            </w:tcMar>
            <w:vAlign w:val="center"/>
          </w:tcPr>
          <w:p w14:paraId="3605B255" w14:textId="5D3C7F56" w:rsidR="008B65EB" w:rsidRPr="008B65EB" w:rsidRDefault="008B65EB" w:rsidP="008B65EB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19</w:t>
            </w:r>
          </w:p>
        </w:tc>
      </w:tr>
      <w:tr w:rsidR="008B65EB" w:rsidRPr="00DB0208" w14:paraId="1E9C891C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6D1D726E" w14:textId="77777777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2.1.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D41D38">
              <w:rPr>
                <w:rFonts w:ascii="Times New Roman" w:hAnsi="Times New Roman"/>
                <w:szCs w:val="24"/>
              </w:rPr>
              <w:t>Нерезультативное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использование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государственных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(муниципальных)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средств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01F1C53D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5C57002D" w14:textId="4645E1B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8846CB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EC28C21" w14:textId="12F0BCB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1AE554D4" w14:textId="235353C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3A6D07C4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671A8E25" w14:textId="256F506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098C7DDB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5C736709" w14:textId="38C8C724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7CC6D256" w14:textId="0198C2B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64AD59F8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0C135C42" w14:textId="50B25680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74054735" w14:textId="35FB7DB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07238AA9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0989BA10" w14:textId="591B4B4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66C32591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2FE3D4D0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03B3AA65" w14:textId="3260352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08CE5195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14:paraId="7644B549" w14:textId="77777777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2.2.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D41D38">
              <w:rPr>
                <w:rFonts w:ascii="Times New Roman" w:hAnsi="Times New Roman"/>
                <w:szCs w:val="24"/>
              </w:rPr>
              <w:t>Неэкономное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использование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государственных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(муниципальных)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средств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2F882F4C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38EF2864" w14:textId="332863C4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1D0C542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025CB09F" w14:textId="4B4B266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2F8BA408" w14:textId="1886B1B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53A3B70C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3047FEBB" w14:textId="03CFBD74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3A0BBCFD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2D167973" w14:textId="6DC502DD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3A8F45CF" w14:textId="52449BB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054F5D13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36F069E8" w14:textId="1D1D3A39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47D439CB" w14:textId="5DC703FA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688F5CFF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3BA0A65" w14:textId="798B1AC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77A40E6E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17BFC11D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032DA2E1" w14:textId="24E8F30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3F876815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6E1C6B50" w14:textId="77777777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2.3.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D41D38">
              <w:rPr>
                <w:rFonts w:ascii="Times New Roman" w:hAnsi="Times New Roman"/>
                <w:szCs w:val="24"/>
              </w:rPr>
              <w:t>Неиспользование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государственных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(муниципальных)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средств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7721B9E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38C42C1" w14:textId="168B3FF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F486E68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7B017D81" w14:textId="7D04E169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4945C4CA" w14:textId="38F06FE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313A15F9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177844A7" w14:textId="4AB2322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0747022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2CA974EE" w14:textId="6F5E148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394438C5" w14:textId="523DEC9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5E2A702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05751E4A" w14:textId="5B40C09F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507BEEAA" w14:textId="401BCC30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259B1994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D7FCCF8" w14:textId="5EEF83A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52DDC37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21B12BC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6AE71E6F" w14:textId="7A1F66A1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001B78BF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48B0CCDD" w14:textId="792B81A4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2.4.</w:t>
            </w:r>
            <w:r>
              <w:rPr>
                <w:rFonts w:ascii="Times New Roman" w:hAnsi="Times New Roman"/>
                <w:szCs w:val="24"/>
              </w:rPr>
              <w:t> </w:t>
            </w:r>
            <w:r w:rsidRPr="00D41D38">
              <w:rPr>
                <w:rFonts w:ascii="Times New Roman" w:hAnsi="Times New Roman"/>
                <w:szCs w:val="24"/>
              </w:rPr>
              <w:t>Неиспользование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возможностей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получения</w:t>
            </w:r>
            <w:r>
              <w:rPr>
                <w:rStyle w:val="et3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государственных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(муниципальных)</w:t>
            </w:r>
            <w:r>
              <w:rPr>
                <w:rStyle w:val="et0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средств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7AF3B94F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46560E16" w14:textId="63E59E3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6994049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3389FC5E" w14:textId="58C06FF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2595463A" w14:textId="0338C27E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1FFF876C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091D83EA" w14:textId="1C69C03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4DAB5711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675F3F60" w14:textId="4A2A23C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5EED692D" w14:textId="7BF7AAC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121C1AE7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1CC72BBE" w14:textId="0BBDF99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382FEB5E" w14:textId="7917AFF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57460D73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2165586E" w14:textId="4A31102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3CA54393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2D2EDEA0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47FE4149" w14:textId="7DC5ED55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170DB846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8F3E817" w14:textId="77777777" w:rsidR="008B65EB" w:rsidRPr="00D41D38" w:rsidRDefault="008B65EB" w:rsidP="008B65EB">
            <w:pPr>
              <w:jc w:val="both"/>
              <w:rPr>
                <w:rFonts w:ascii="Times New Roman" w:hAnsi="Times New Roman"/>
                <w:szCs w:val="24"/>
              </w:rPr>
            </w:pPr>
            <w:r w:rsidRPr="00D41D38">
              <w:rPr>
                <w:rFonts w:ascii="Times New Roman" w:hAnsi="Times New Roman"/>
                <w:szCs w:val="24"/>
              </w:rPr>
              <w:t>2.5.</w:t>
            </w:r>
            <w:r>
              <w:rPr>
                <w:rStyle w:val="et2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Иные</w:t>
            </w:r>
            <w:r>
              <w:rPr>
                <w:rStyle w:val="et1"/>
                <w:rFonts w:ascii="Times New Roman" w:hAnsi="Times New Roman"/>
              </w:rPr>
              <w:t xml:space="preserve"> </w:t>
            </w:r>
            <w:r w:rsidRPr="00D41D38">
              <w:rPr>
                <w:rFonts w:ascii="Times New Roman" w:hAnsi="Times New Roman"/>
                <w:szCs w:val="24"/>
              </w:rPr>
              <w:t>недостатки</w:t>
            </w:r>
          </w:p>
        </w:tc>
        <w:tc>
          <w:tcPr>
            <w:tcW w:w="975" w:type="dxa"/>
            <w:tcBorders>
              <w:left w:val="single" w:sz="8" w:space="0" w:color="auto"/>
            </w:tcBorders>
          </w:tcPr>
          <w:p w14:paraId="22F8CDF2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EC073B5" w14:textId="73190C4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5E83ABB0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14:paraId="4DECA0AE" w14:textId="6E80CE9F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</w:tcPr>
          <w:p w14:paraId="11A67F41" w14:textId="4FA37C83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right w:val="single" w:sz="8" w:space="0" w:color="auto"/>
            </w:tcBorders>
          </w:tcPr>
          <w:p w14:paraId="42973613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</w:tcBorders>
          </w:tcPr>
          <w:p w14:paraId="40328434" w14:textId="28FB0FB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1FAAE42D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7DCFE3AA" w14:textId="413815D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</w:tcPr>
          <w:p w14:paraId="02FBC617" w14:textId="4C0F30CC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right w:val="single" w:sz="4" w:space="0" w:color="auto"/>
            </w:tcBorders>
            <w:shd w:val="clear" w:color="auto" w:fill="auto"/>
          </w:tcPr>
          <w:p w14:paraId="493EDD56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right w:val="single" w:sz="8" w:space="0" w:color="auto"/>
            </w:tcBorders>
            <w:shd w:val="clear" w:color="auto" w:fill="auto"/>
          </w:tcPr>
          <w:p w14:paraId="50C4DC41" w14:textId="2B00656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</w:tcBorders>
          </w:tcPr>
          <w:p w14:paraId="1F529034" w14:textId="1FE5DFB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5BC0E0F8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</w:tcPr>
          <w:p w14:paraId="3D72E751" w14:textId="357EC7B9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</w:tcPr>
          <w:p w14:paraId="3FD3C60B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right w:val="single" w:sz="4" w:space="0" w:color="auto"/>
            </w:tcBorders>
          </w:tcPr>
          <w:p w14:paraId="7D5D4250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right w:val="single" w:sz="8" w:space="0" w:color="auto"/>
            </w:tcBorders>
          </w:tcPr>
          <w:p w14:paraId="7C20F2C0" w14:textId="125FB988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65EB" w:rsidRPr="00DB0208" w14:paraId="383AAF81" w14:textId="77777777" w:rsidTr="008B65EB">
        <w:trPr>
          <w:jc w:val="center"/>
        </w:trPr>
        <w:tc>
          <w:tcPr>
            <w:tcW w:w="341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0463071C" w14:textId="77777777" w:rsidR="008B65EB" w:rsidRPr="00D41D38" w:rsidRDefault="008B65EB" w:rsidP="008B65EB">
            <w:pPr>
              <w:jc w:val="right"/>
              <w:rPr>
                <w:rFonts w:ascii="Times New Roman" w:hAnsi="Times New Roman"/>
                <w:szCs w:val="24"/>
              </w:rPr>
            </w:pPr>
            <w:r>
              <w:rPr>
                <w:rFonts w:ascii="Times New Roman" w:hAnsi="Times New Roman"/>
                <w:szCs w:val="24"/>
              </w:rPr>
              <w:t>Итого</w:t>
            </w:r>
          </w:p>
        </w:tc>
        <w:tc>
          <w:tcPr>
            <w:tcW w:w="975" w:type="dxa"/>
            <w:tcBorders>
              <w:left w:val="single" w:sz="8" w:space="0" w:color="auto"/>
              <w:bottom w:val="single" w:sz="8" w:space="0" w:color="auto"/>
            </w:tcBorders>
          </w:tcPr>
          <w:p w14:paraId="5ADC5FFF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8" w:space="0" w:color="auto"/>
            </w:tcBorders>
          </w:tcPr>
          <w:p w14:paraId="07516333" w14:textId="3E0181C6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4A529E09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  <w:tcBorders>
              <w:bottom w:val="single" w:sz="8" w:space="0" w:color="auto"/>
            </w:tcBorders>
          </w:tcPr>
          <w:p w14:paraId="004A7D66" w14:textId="7C5E5793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5" w:type="dxa"/>
            <w:gridSpan w:val="2"/>
            <w:tcBorders>
              <w:bottom w:val="single" w:sz="8" w:space="0" w:color="auto"/>
            </w:tcBorders>
          </w:tcPr>
          <w:p w14:paraId="533A1CD5" w14:textId="09DD0D0E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4" w:type="dxa"/>
            <w:tcBorders>
              <w:bottom w:val="single" w:sz="8" w:space="0" w:color="auto"/>
              <w:right w:val="single" w:sz="8" w:space="0" w:color="auto"/>
            </w:tcBorders>
          </w:tcPr>
          <w:p w14:paraId="7B224C35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8" w:space="0" w:color="auto"/>
              <w:bottom w:val="single" w:sz="8" w:space="0" w:color="auto"/>
            </w:tcBorders>
          </w:tcPr>
          <w:p w14:paraId="313ACE50" w14:textId="3E025922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8" w:space="0" w:color="auto"/>
            </w:tcBorders>
          </w:tcPr>
          <w:p w14:paraId="783B790B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8" w:space="0" w:color="auto"/>
            </w:tcBorders>
          </w:tcPr>
          <w:p w14:paraId="4B0C407B" w14:textId="7A004A9E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8" w:space="0" w:color="auto"/>
            </w:tcBorders>
          </w:tcPr>
          <w:p w14:paraId="4ABA8927" w14:textId="2B5DDDA1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bottom w:val="single" w:sz="8" w:space="0" w:color="auto"/>
              <w:right w:val="single" w:sz="4" w:space="0" w:color="auto"/>
            </w:tcBorders>
            <w:shd w:val="clear" w:color="auto" w:fill="auto"/>
          </w:tcPr>
          <w:p w14:paraId="50BE2E3B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9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31A2CBD9" w14:textId="1A37261F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left w:val="single" w:sz="8" w:space="0" w:color="auto"/>
              <w:bottom w:val="single" w:sz="8" w:space="0" w:color="auto"/>
            </w:tcBorders>
          </w:tcPr>
          <w:p w14:paraId="1FA5D1D9" w14:textId="2B4282DB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8" w:space="0" w:color="auto"/>
            </w:tcBorders>
          </w:tcPr>
          <w:p w14:paraId="77DFE207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bottom w:val="single" w:sz="8" w:space="0" w:color="auto"/>
            </w:tcBorders>
          </w:tcPr>
          <w:p w14:paraId="37703558" w14:textId="11835EFE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bottom w:val="single" w:sz="8" w:space="0" w:color="auto"/>
            </w:tcBorders>
          </w:tcPr>
          <w:p w14:paraId="45AB88D4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2" w:type="dxa"/>
            <w:tcBorders>
              <w:bottom w:val="single" w:sz="8" w:space="0" w:color="auto"/>
              <w:right w:val="single" w:sz="4" w:space="0" w:color="auto"/>
            </w:tcBorders>
          </w:tcPr>
          <w:p w14:paraId="006A8AE9" w14:textId="77777777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73" w:type="dxa"/>
            <w:tcBorders>
              <w:left w:val="single" w:sz="4" w:space="0" w:color="auto"/>
              <w:bottom w:val="single" w:sz="8" w:space="0" w:color="auto"/>
              <w:right w:val="single" w:sz="8" w:space="0" w:color="auto"/>
            </w:tcBorders>
          </w:tcPr>
          <w:p w14:paraId="66BB3DB1" w14:textId="69E7E5DF" w:rsidR="008B65EB" w:rsidRPr="00DB0208" w:rsidRDefault="008B65EB" w:rsidP="008B65E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3C7A07E" w14:textId="4F968E26" w:rsidR="00C3233E" w:rsidRDefault="00C3233E" w:rsidP="00C3233E">
      <w:pPr>
        <w:widowControl w:val="0"/>
        <w:tabs>
          <w:tab w:val="left" w:pos="1276"/>
        </w:tabs>
        <w:spacing w:after="0" w:line="204" w:lineRule="auto"/>
        <w:ind w:left="709" w:hanging="709"/>
        <w:rPr>
          <w:rFonts w:ascii="Times New Roman" w:eastAsia="Times New Roman" w:hAnsi="Times New Roman" w:cs="Times New Roman"/>
          <w:b/>
          <w:szCs w:val="24"/>
          <w:lang w:eastAsia="ru-RU"/>
        </w:rPr>
      </w:pPr>
      <w:r w:rsidRPr="003612E1">
        <w:rPr>
          <w:rFonts w:ascii="Times New Roman" w:eastAsia="Times New Roman" w:hAnsi="Times New Roman" w:cs="Times New Roman"/>
          <w:b/>
          <w:szCs w:val="24"/>
          <w:lang w:eastAsia="ru-RU"/>
        </w:rPr>
        <w:t>__________________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 w:rsidRPr="003612E1">
        <w:rPr>
          <w:rFonts w:ascii="Times New Roman" w:eastAsia="Times New Roman" w:hAnsi="Times New Roman" w:cs="Times New Roman"/>
          <w:b/>
          <w:szCs w:val="24"/>
          <w:lang w:eastAsia="ru-RU"/>
        </w:rPr>
        <w:t>________________________</w:t>
      </w:r>
    </w:p>
    <w:p w14:paraId="581A2669" w14:textId="2DCBD21D" w:rsidR="005D2764" w:rsidRPr="00D352B3" w:rsidRDefault="00590B9C" w:rsidP="00D352B3">
      <w:pPr>
        <w:widowControl w:val="0"/>
        <w:tabs>
          <w:tab w:val="left" w:pos="1276"/>
        </w:tabs>
        <w:spacing w:after="0" w:line="240" w:lineRule="auto"/>
        <w:ind w:left="709" w:hanging="709"/>
        <w:rPr>
          <w:rFonts w:ascii="Times New Roman" w:eastAsia="Times New Roman" w:hAnsi="Times New Roman" w:cs="Times New Roman"/>
          <w:lang w:eastAsia="ru-RU"/>
        </w:rPr>
      </w:pPr>
      <w:r w:rsidRPr="00D352B3">
        <w:rPr>
          <w:rFonts w:ascii="Times New Roman" w:hAnsi="Times New Roman" w:cs="Times New Roman"/>
          <w:b/>
        </w:rPr>
        <w:t>Ответственное</w:t>
      </w:r>
      <w:r>
        <w:rPr>
          <w:rStyle w:val="et0"/>
          <w:rFonts w:ascii="Times New Roman" w:hAnsi="Times New Roman" w:cs="Times New Roman"/>
        </w:rPr>
        <w:t xml:space="preserve"> </w:t>
      </w:r>
      <w:r w:rsidRPr="00D352B3">
        <w:rPr>
          <w:rFonts w:ascii="Times New Roman" w:hAnsi="Times New Roman" w:cs="Times New Roman"/>
          <w:b/>
        </w:rPr>
        <w:t>должностное</w:t>
      </w:r>
      <w:r>
        <w:rPr>
          <w:rStyle w:val="et3"/>
          <w:rFonts w:ascii="Times New Roman" w:hAnsi="Times New Roman" w:cs="Times New Roman"/>
        </w:rPr>
        <w:t xml:space="preserve"> </w:t>
      </w:r>
      <w:r w:rsidRPr="00D352B3">
        <w:rPr>
          <w:rFonts w:ascii="Times New Roman" w:hAnsi="Times New Roman" w:cs="Times New Roman"/>
          <w:b/>
        </w:rPr>
        <w:t>лицо</w:t>
      </w:r>
      <w:r>
        <w:rPr>
          <w:rStyle w:val="et1"/>
          <w:rFonts w:ascii="Times New Roman" w:hAnsi="Times New Roman" w:cs="Times New Roman"/>
        </w:rPr>
        <w:t xml:space="preserve"> </w:t>
      </w:r>
      <w:r w:rsidRPr="00D352B3">
        <w:rPr>
          <w:rFonts w:ascii="Times New Roman" w:hAnsi="Times New Roman" w:cs="Times New Roman"/>
          <w:b/>
        </w:rPr>
        <w:t>КСП</w:t>
      </w:r>
      <w:r>
        <w:rPr>
          <w:rStyle w:val="et0"/>
          <w:rFonts w:ascii="Times New Roman" w:hAnsi="Times New Roman" w:cs="Times New Roman"/>
        </w:rPr>
        <w:t xml:space="preserve"> </w:t>
      </w:r>
      <w:r w:rsidRPr="00D352B3">
        <w:rPr>
          <w:rFonts w:ascii="Times New Roman" w:hAnsi="Times New Roman" w:cs="Times New Roman"/>
          <w:b/>
        </w:rPr>
        <w:t>Москвы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Style w:val="et1"/>
          <w:rFonts w:ascii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                                                 </w:t>
      </w:r>
      <w:r>
        <w:rPr>
          <w:rStyle w:val="et0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C3233E" w:rsidRPr="00D352B3">
        <w:rPr>
          <w:rFonts w:ascii="Times New Roman" w:eastAsia="Times New Roman" w:hAnsi="Times New Roman" w:cs="Times New Roman"/>
          <w:lang w:eastAsia="ru-RU"/>
        </w:rPr>
        <w:t>(подпись)</w:t>
      </w:r>
      <w:r>
        <w:rPr>
          <w:rFonts w:ascii="Times New Roman" w:eastAsia="Times New Roman" w:hAnsi="Times New Roman" w:cs="Times New Roman"/>
        </w:rPr>
        <w:t xml:space="preserve">                  </w:t>
      </w:r>
      <w:r>
        <w:rPr>
          <w:rStyle w:val="et3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    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</w:t>
      </w:r>
      <w:r>
        <w:rPr>
          <w:rStyle w:val="et2"/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      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C3233E" w:rsidRPr="00D352B3">
        <w:rPr>
          <w:rFonts w:ascii="Times New Roman" w:eastAsia="Times New Roman" w:hAnsi="Times New Roman" w:cs="Times New Roman"/>
          <w:lang w:eastAsia="ru-RU"/>
        </w:rPr>
        <w:t>(расшифровка</w:t>
      </w:r>
      <w:r>
        <w:rPr>
          <w:rStyle w:val="et1"/>
          <w:rFonts w:ascii="Times New Roman" w:eastAsia="Times New Roman" w:hAnsi="Times New Roman" w:cs="Times New Roman"/>
        </w:rPr>
        <w:t xml:space="preserve"> </w:t>
      </w:r>
      <w:r w:rsidR="00C3233E" w:rsidRPr="00D352B3">
        <w:rPr>
          <w:rFonts w:ascii="Times New Roman" w:eastAsia="Times New Roman" w:hAnsi="Times New Roman" w:cs="Times New Roman"/>
          <w:lang w:eastAsia="ru-RU"/>
        </w:rPr>
        <w:t>подписи)</w:t>
      </w:r>
    </w:p>
    <w:p w14:paraId="2AC1FC6A" w14:textId="6EFD2D98" w:rsidR="00D352B3" w:rsidRPr="003612E1" w:rsidRDefault="00D352B3" w:rsidP="00D352B3">
      <w:pPr>
        <w:widowControl w:val="0"/>
        <w:tabs>
          <w:tab w:val="left" w:pos="1276"/>
        </w:tabs>
        <w:spacing w:after="0" w:line="240" w:lineRule="auto"/>
        <w:ind w:left="709" w:hanging="709"/>
        <w:rPr>
          <w:rFonts w:ascii="Times New Roman" w:hAnsi="Times New Roman" w:cs="Times New Roman"/>
          <w:sz w:val="18"/>
          <w:szCs w:val="24"/>
        </w:rPr>
      </w:pPr>
      <w:r w:rsidRPr="00590B9C">
        <w:rPr>
          <w:rFonts w:ascii="Times New Roman" w:hAnsi="Times New Roman" w:cs="Times New Roman"/>
        </w:rPr>
        <w:lastRenderedPageBreak/>
        <w:t>(</w:t>
      </w:r>
      <w:r w:rsidRPr="00590B9C">
        <w:rPr>
          <w:rFonts w:ascii="Times New Roman" w:hAnsi="Times New Roman" w:cs="Times New Roman"/>
          <w:iCs/>
        </w:rPr>
        <w:t>в</w:t>
      </w:r>
      <w:r>
        <w:rPr>
          <w:rStyle w:val="et0"/>
          <w:rFonts w:ascii="Times New Roman" w:hAnsi="Times New Roman" w:cs="Times New Roman"/>
        </w:rPr>
        <w:t xml:space="preserve"> </w:t>
      </w:r>
      <w:r w:rsidRPr="00590B9C">
        <w:rPr>
          <w:rFonts w:ascii="Times New Roman" w:hAnsi="Times New Roman" w:cs="Times New Roman"/>
          <w:iCs/>
        </w:rPr>
        <w:t>соответствии</w:t>
      </w:r>
      <w:r>
        <w:rPr>
          <w:rStyle w:val="et1"/>
          <w:rFonts w:ascii="Times New Roman" w:hAnsi="Times New Roman" w:cs="Times New Roman"/>
        </w:rPr>
        <w:t xml:space="preserve"> </w:t>
      </w:r>
      <w:r w:rsidRPr="00590B9C">
        <w:rPr>
          <w:rFonts w:ascii="Times New Roman" w:hAnsi="Times New Roman" w:cs="Times New Roman"/>
          <w:iCs/>
        </w:rPr>
        <w:t>с</w:t>
      </w:r>
      <w:r>
        <w:rPr>
          <w:rStyle w:val="et3"/>
          <w:rFonts w:ascii="Times New Roman" w:hAnsi="Times New Roman" w:cs="Times New Roman"/>
        </w:rPr>
        <w:t xml:space="preserve"> </w:t>
      </w:r>
      <w:r w:rsidRPr="00590B9C">
        <w:rPr>
          <w:rFonts w:ascii="Times New Roman" w:hAnsi="Times New Roman" w:cs="Times New Roman"/>
          <w:iCs/>
        </w:rPr>
        <w:t>планом</w:t>
      </w:r>
      <w:r>
        <w:rPr>
          <w:rStyle w:val="et2"/>
          <w:rFonts w:ascii="Times New Roman" w:hAnsi="Times New Roman" w:cs="Times New Roman"/>
        </w:rPr>
        <w:t xml:space="preserve"> </w:t>
      </w:r>
      <w:r w:rsidRPr="00590B9C">
        <w:rPr>
          <w:rFonts w:ascii="Times New Roman" w:hAnsi="Times New Roman" w:cs="Times New Roman"/>
          <w:iCs/>
        </w:rPr>
        <w:t>работы</w:t>
      </w:r>
      <w:r>
        <w:rPr>
          <w:rStyle w:val="et0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</w:rPr>
        <w:t>КСП</w:t>
      </w:r>
      <w:r>
        <w:rPr>
          <w:rStyle w:val="et2"/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iCs/>
        </w:rPr>
        <w:t>Москвы</w:t>
      </w:r>
      <w:r w:rsidRPr="00590B9C">
        <w:rPr>
          <w:rFonts w:ascii="Times New Roman" w:hAnsi="Times New Roman" w:cs="Times New Roman"/>
        </w:rPr>
        <w:t>)</w:t>
      </w:r>
    </w:p>
    <w:sectPr w:rsidR="00D352B3" w:rsidRPr="003612E1" w:rsidSect="0068729C">
      <w:headerReference w:type="default" r:id="rId7"/>
      <w:pgSz w:w="16838" w:h="11906" w:orient="landscape" w:code="9"/>
      <w:pgMar w:top="851" w:right="1134" w:bottom="850" w:left="1134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769ED1" w14:textId="77777777" w:rsidR="00BD77F0" w:rsidRDefault="00BD77F0" w:rsidP="007B1ABD">
      <w:pPr>
        <w:spacing w:after="0" w:line="240" w:lineRule="auto"/>
      </w:pPr>
      <w:r>
        <w:separator/>
      </w:r>
    </w:p>
  </w:endnote>
  <w:endnote w:type="continuationSeparator" w:id="0">
    <w:p w14:paraId="532E7D8B" w14:textId="77777777" w:rsidR="00BD77F0" w:rsidRDefault="00BD77F0" w:rsidP="007B1A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4A1253A" w14:textId="77777777" w:rsidR="00BD77F0" w:rsidRDefault="00BD77F0" w:rsidP="007B1ABD">
      <w:pPr>
        <w:spacing w:after="0" w:line="240" w:lineRule="auto"/>
      </w:pPr>
      <w:r>
        <w:separator/>
      </w:r>
    </w:p>
  </w:footnote>
  <w:footnote w:type="continuationSeparator" w:id="0">
    <w:p w14:paraId="641D72F6" w14:textId="77777777" w:rsidR="00BD77F0" w:rsidRDefault="00BD77F0" w:rsidP="007B1ABD">
      <w:pPr>
        <w:spacing w:after="0" w:line="240" w:lineRule="auto"/>
      </w:pPr>
      <w:r>
        <w:continuationSeparator/>
      </w:r>
    </w:p>
  </w:footnote>
  <w:footnote w:id="1">
    <w:p w14:paraId="6EDF44C5" w14:textId="77777777" w:rsidR="00630D17" w:rsidRPr="005D2764" w:rsidRDefault="00630D17" w:rsidP="00630D17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 w:rsidRPr="005D2764"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> Указывается по всем мероприятиям</w:t>
      </w:r>
      <w:r w:rsidRPr="005D2764">
        <w:rPr>
          <w:rFonts w:ascii="Times New Roman" w:hAnsi="Times New Roman" w:cs="Times New Roman"/>
          <w:sz w:val="22"/>
          <w:szCs w:val="22"/>
        </w:rPr>
        <w:t>,</w:t>
      </w:r>
      <w:r>
        <w:rPr>
          <w:rFonts w:ascii="Times New Roman" w:hAnsi="Times New Roman" w:cs="Times New Roman"/>
          <w:sz w:val="22"/>
          <w:szCs w:val="22"/>
        </w:rPr>
        <w:t xml:space="preserve"> включая мероприятия,</w:t>
      </w:r>
      <w:r w:rsidRPr="005D2764">
        <w:rPr>
          <w:rFonts w:ascii="Times New Roman" w:hAnsi="Times New Roman" w:cs="Times New Roman"/>
          <w:sz w:val="22"/>
          <w:szCs w:val="22"/>
        </w:rPr>
        <w:t xml:space="preserve"> по котор</w:t>
      </w:r>
      <w:r>
        <w:rPr>
          <w:rFonts w:ascii="Times New Roman" w:hAnsi="Times New Roman" w:cs="Times New Roman"/>
          <w:sz w:val="22"/>
          <w:szCs w:val="22"/>
        </w:rPr>
        <w:t>ым</w:t>
      </w:r>
      <w:r w:rsidRPr="005D2764">
        <w:rPr>
          <w:rFonts w:ascii="Times New Roman" w:hAnsi="Times New Roman" w:cs="Times New Roman"/>
          <w:sz w:val="22"/>
          <w:szCs w:val="22"/>
        </w:rPr>
        <w:t xml:space="preserve"> отсутствуют нарушения с оценкой в денежном выражении.</w:t>
      </w:r>
    </w:p>
  </w:footnote>
  <w:footnote w:id="2">
    <w:p w14:paraId="71024F02" w14:textId="2DED9FC0" w:rsidR="00953F85" w:rsidRDefault="00953F85" w:rsidP="009E5876">
      <w:pPr>
        <w:pStyle w:val="a4"/>
        <w:widowControl w:val="0"/>
        <w:tabs>
          <w:tab w:val="left" w:pos="284"/>
        </w:tabs>
        <w:ind w:left="-425"/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 В соответствии с группами нарушений по Классификатору. </w:t>
      </w:r>
    </w:p>
  </w:footnote>
  <w:footnote w:id="3">
    <w:p w14:paraId="27D3EB39" w14:textId="0CFD06C4" w:rsidR="00953F85" w:rsidRDefault="00953F85" w:rsidP="009E5876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 xml:space="preserve"> В части </w:t>
      </w:r>
      <w:r w:rsidR="00A50149">
        <w:rPr>
          <w:rFonts w:ascii="Times New Roman" w:hAnsi="Times New Roman" w:cs="Times New Roman"/>
          <w:sz w:val="22"/>
          <w:szCs w:val="22"/>
        </w:rPr>
        <w:t>«</w:t>
      </w:r>
      <w:r>
        <w:rPr>
          <w:rFonts w:ascii="Times New Roman" w:hAnsi="Times New Roman" w:cs="Times New Roman"/>
          <w:sz w:val="22"/>
          <w:szCs w:val="22"/>
        </w:rPr>
        <w:t>предложено устранить (возместить)</w:t>
      </w:r>
      <w:r w:rsidR="00A50149">
        <w:rPr>
          <w:rFonts w:ascii="Times New Roman" w:hAnsi="Times New Roman" w:cs="Times New Roman"/>
          <w:sz w:val="22"/>
          <w:szCs w:val="22"/>
        </w:rPr>
        <w:t>»</w:t>
      </w:r>
      <w:r>
        <w:rPr>
          <w:rFonts w:ascii="Times New Roman" w:hAnsi="Times New Roman" w:cs="Times New Roman"/>
          <w:sz w:val="22"/>
          <w:szCs w:val="22"/>
        </w:rPr>
        <w:t xml:space="preserve"> указывается с</w:t>
      </w:r>
      <w:r>
        <w:rPr>
          <w:rFonts w:ascii="Times New Roman" w:hAnsi="Times New Roman" w:cs="Times New Roman"/>
          <w:spacing w:val="-4"/>
          <w:sz w:val="22"/>
          <w:szCs w:val="22"/>
        </w:rPr>
        <w:t>умма нарушения, предложенная к устранению любыми способами, включая возмещение средств в бюджет города Москвы (внутригородского муниципального образования в городе Москве).</w:t>
      </w:r>
    </w:p>
  </w:footnote>
  <w:footnote w:id="4">
    <w:p w14:paraId="3EFA93C0" w14:textId="77777777" w:rsidR="00953F85" w:rsidRDefault="00953F85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> Указываются фактически устраненные любыми способами нарушения (например, корректировка объемов финансового обеспечения выполнения государственного задания, выполнение ранее не выполненных работ, другое).</w:t>
      </w:r>
    </w:p>
  </w:footnote>
  <w:footnote w:id="5">
    <w:p w14:paraId="373A62FE" w14:textId="77777777" w:rsidR="00953F85" w:rsidRDefault="00953F85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> </w:t>
      </w:r>
      <w:r>
        <w:rPr>
          <w:rFonts w:ascii="Times New Roman" w:hAnsi="Times New Roman" w:cs="Times New Roman"/>
          <w:spacing w:val="-4"/>
          <w:sz w:val="22"/>
          <w:szCs w:val="22"/>
        </w:rPr>
        <w:t>Указывается сумма фактически возмещенных (подтвержденных платежными поручениями) средств в бюджет города Москвы (внутригородского муниципального образования в городе Москве).</w:t>
      </w:r>
    </w:p>
  </w:footnote>
  <w:footnote w:id="6">
    <w:p w14:paraId="2A44765F" w14:textId="3FCCAF98" w:rsidR="00953F85" w:rsidRPr="009E5876" w:rsidRDefault="00953F85" w:rsidP="00603689">
      <w:pPr>
        <w:pStyle w:val="a4"/>
        <w:ind w:left="-426"/>
        <w:rPr>
          <w:rFonts w:ascii="Times New Roman" w:hAnsi="Times New Roman" w:cs="Times New Roman"/>
          <w:sz w:val="22"/>
        </w:rPr>
      </w:pPr>
      <w:r w:rsidRPr="009E5876">
        <w:rPr>
          <w:rStyle w:val="a6"/>
          <w:rFonts w:ascii="Times New Roman" w:hAnsi="Times New Roman" w:cs="Times New Roman"/>
          <w:sz w:val="22"/>
        </w:rPr>
        <w:footnoteRef/>
      </w:r>
      <w:r w:rsidRPr="009E5876">
        <w:rPr>
          <w:rFonts w:ascii="Times New Roman" w:hAnsi="Times New Roman" w:cs="Times New Roman"/>
          <w:sz w:val="22"/>
        </w:rPr>
        <w:t xml:space="preserve"> </w:t>
      </w:r>
      <w:r>
        <w:rPr>
          <w:rFonts w:ascii="Times New Roman" w:hAnsi="Times New Roman" w:cs="Times New Roman"/>
          <w:sz w:val="22"/>
        </w:rPr>
        <w:t>Негативные последствия отражаются через критерии нарушений в денежном выражении.</w:t>
      </w:r>
    </w:p>
  </w:footnote>
  <w:footnote w:id="7">
    <w:p w14:paraId="1EFCF5B3" w14:textId="77777777" w:rsidR="00953F85" w:rsidRDefault="00953F85" w:rsidP="00953F85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z w:val="22"/>
          <w:szCs w:val="22"/>
        </w:rPr>
        <w:t> Бюджетной, бухгалтерской, финансовой.</w:t>
      </w:r>
    </w:p>
  </w:footnote>
  <w:footnote w:id="8">
    <w:p w14:paraId="34E8A427" w14:textId="77777777" w:rsidR="00953F85" w:rsidRDefault="00953F85" w:rsidP="00953F85">
      <w:pPr>
        <w:pStyle w:val="a4"/>
        <w:widowControl w:val="0"/>
        <w:ind w:left="-425" w:right="-456"/>
        <w:contextualSpacing/>
        <w:jc w:val="both"/>
        <w:rPr>
          <w:rFonts w:ascii="Times New Roman" w:hAnsi="Times New Roman" w:cs="Times New Roman"/>
          <w:sz w:val="22"/>
          <w:szCs w:val="22"/>
        </w:rPr>
      </w:pPr>
      <w:r>
        <w:rPr>
          <w:rStyle w:val="a6"/>
          <w:rFonts w:ascii="Times New Roman" w:hAnsi="Times New Roman" w:cs="Times New Roman"/>
          <w:sz w:val="22"/>
          <w:szCs w:val="22"/>
        </w:rPr>
        <w:footnoteRef/>
      </w:r>
      <w:r>
        <w:rPr>
          <w:rFonts w:ascii="Times New Roman" w:hAnsi="Times New Roman" w:cs="Times New Roman"/>
          <w:spacing w:val="-6"/>
          <w:sz w:val="22"/>
          <w:szCs w:val="22"/>
        </w:rPr>
        <w:t> Сумма ущерба указывается исключительно по материалам, направленным в правоохранительные органы.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4"/>
      </w:rPr>
      <w:id w:val="4873851"/>
      <w:docPartObj>
        <w:docPartGallery w:val="Page Numbers (Top of Page)"/>
        <w:docPartUnique/>
      </w:docPartObj>
    </w:sdtPr>
    <w:sdtEndPr/>
    <w:sdtContent>
      <w:p w14:paraId="5953119E" w14:textId="7162435D" w:rsidR="00645192" w:rsidRPr="00645192" w:rsidRDefault="00645192" w:rsidP="003612E1">
        <w:pPr>
          <w:pStyle w:val="a7"/>
          <w:jc w:val="center"/>
          <w:rPr>
            <w:rFonts w:ascii="Times New Roman" w:hAnsi="Times New Roman" w:cs="Times New Roman"/>
            <w:sz w:val="24"/>
          </w:rPr>
        </w:pPr>
        <w:r w:rsidRPr="00645192">
          <w:rPr>
            <w:rFonts w:ascii="Times New Roman" w:hAnsi="Times New Roman" w:cs="Times New Roman"/>
            <w:sz w:val="24"/>
          </w:rPr>
          <w:fldChar w:fldCharType="begin"/>
        </w:r>
        <w:r w:rsidRPr="00645192">
          <w:rPr>
            <w:rFonts w:ascii="Times New Roman" w:hAnsi="Times New Roman" w:cs="Times New Roman"/>
            <w:sz w:val="24"/>
          </w:rPr>
          <w:instrText>PAGE   \* MERGEFORMAT</w:instrText>
        </w:r>
        <w:r w:rsidRPr="00645192">
          <w:rPr>
            <w:rFonts w:ascii="Times New Roman" w:hAnsi="Times New Roman" w:cs="Times New Roman"/>
            <w:sz w:val="24"/>
          </w:rPr>
          <w:fldChar w:fldCharType="separate"/>
        </w:r>
        <w:r w:rsidR="007758C6">
          <w:rPr>
            <w:rFonts w:ascii="Times New Roman" w:hAnsi="Times New Roman" w:cs="Times New Roman"/>
            <w:noProof/>
            <w:sz w:val="24"/>
          </w:rPr>
          <w:t>5</w:t>
        </w:r>
        <w:r w:rsidRPr="00645192">
          <w:rPr>
            <w:rFonts w:ascii="Times New Roman" w:hAnsi="Times New Roman" w:cs="Times New Roman"/>
            <w:sz w:val="24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457D"/>
    <w:rsid w:val="00001BA8"/>
    <w:rsid w:val="000171A1"/>
    <w:rsid w:val="00031CC2"/>
    <w:rsid w:val="0007770A"/>
    <w:rsid w:val="000B0CF0"/>
    <w:rsid w:val="000D4CC2"/>
    <w:rsid w:val="00107BBF"/>
    <w:rsid w:val="00133D5D"/>
    <w:rsid w:val="00142EA6"/>
    <w:rsid w:val="001453A2"/>
    <w:rsid w:val="00147776"/>
    <w:rsid w:val="001A6287"/>
    <w:rsid w:val="001B6AD2"/>
    <w:rsid w:val="002141F5"/>
    <w:rsid w:val="0022643F"/>
    <w:rsid w:val="00267204"/>
    <w:rsid w:val="002863F6"/>
    <w:rsid w:val="002B00C5"/>
    <w:rsid w:val="002B039A"/>
    <w:rsid w:val="002D3D59"/>
    <w:rsid w:val="002F0D5A"/>
    <w:rsid w:val="00333235"/>
    <w:rsid w:val="00346973"/>
    <w:rsid w:val="003612E1"/>
    <w:rsid w:val="00371CBF"/>
    <w:rsid w:val="003D1C02"/>
    <w:rsid w:val="003D7F4C"/>
    <w:rsid w:val="0041064A"/>
    <w:rsid w:val="00445DD1"/>
    <w:rsid w:val="0045014B"/>
    <w:rsid w:val="0049085C"/>
    <w:rsid w:val="004A1756"/>
    <w:rsid w:val="004D2B49"/>
    <w:rsid w:val="004D395A"/>
    <w:rsid w:val="004E6D4B"/>
    <w:rsid w:val="0052031A"/>
    <w:rsid w:val="00531867"/>
    <w:rsid w:val="005745C2"/>
    <w:rsid w:val="00590B9C"/>
    <w:rsid w:val="005C5C17"/>
    <w:rsid w:val="005D2764"/>
    <w:rsid w:val="005D7792"/>
    <w:rsid w:val="005E42EF"/>
    <w:rsid w:val="005F7505"/>
    <w:rsid w:val="00603689"/>
    <w:rsid w:val="00630D17"/>
    <w:rsid w:val="0063344A"/>
    <w:rsid w:val="00645192"/>
    <w:rsid w:val="00655145"/>
    <w:rsid w:val="006572F6"/>
    <w:rsid w:val="0068729C"/>
    <w:rsid w:val="006B4900"/>
    <w:rsid w:val="006C6655"/>
    <w:rsid w:val="006E0CB4"/>
    <w:rsid w:val="006E42D6"/>
    <w:rsid w:val="006F12CE"/>
    <w:rsid w:val="007345CD"/>
    <w:rsid w:val="00753D41"/>
    <w:rsid w:val="00773C81"/>
    <w:rsid w:val="007758C6"/>
    <w:rsid w:val="007B1ABD"/>
    <w:rsid w:val="007C7929"/>
    <w:rsid w:val="00807C98"/>
    <w:rsid w:val="00815F48"/>
    <w:rsid w:val="008608C7"/>
    <w:rsid w:val="008B65EB"/>
    <w:rsid w:val="009026A8"/>
    <w:rsid w:val="009062EF"/>
    <w:rsid w:val="00926C2D"/>
    <w:rsid w:val="009447F7"/>
    <w:rsid w:val="00953F85"/>
    <w:rsid w:val="00994145"/>
    <w:rsid w:val="009E5876"/>
    <w:rsid w:val="009E5C44"/>
    <w:rsid w:val="009F0F0F"/>
    <w:rsid w:val="00A03786"/>
    <w:rsid w:val="00A50149"/>
    <w:rsid w:val="00A51AC2"/>
    <w:rsid w:val="00AC0FFB"/>
    <w:rsid w:val="00AC5E90"/>
    <w:rsid w:val="00B01A9F"/>
    <w:rsid w:val="00B16A5B"/>
    <w:rsid w:val="00B861E8"/>
    <w:rsid w:val="00B95987"/>
    <w:rsid w:val="00BB2334"/>
    <w:rsid w:val="00BC0B28"/>
    <w:rsid w:val="00BD77F0"/>
    <w:rsid w:val="00BE599F"/>
    <w:rsid w:val="00C3233E"/>
    <w:rsid w:val="00C3466D"/>
    <w:rsid w:val="00C3650B"/>
    <w:rsid w:val="00C73A97"/>
    <w:rsid w:val="00C846C4"/>
    <w:rsid w:val="00CC5FE6"/>
    <w:rsid w:val="00CD0C17"/>
    <w:rsid w:val="00CE2BE1"/>
    <w:rsid w:val="00D03521"/>
    <w:rsid w:val="00D352B3"/>
    <w:rsid w:val="00D41D38"/>
    <w:rsid w:val="00D63D80"/>
    <w:rsid w:val="00DA2E42"/>
    <w:rsid w:val="00DB0208"/>
    <w:rsid w:val="00DD4405"/>
    <w:rsid w:val="00E334A8"/>
    <w:rsid w:val="00E33946"/>
    <w:rsid w:val="00E470FC"/>
    <w:rsid w:val="00EB2003"/>
    <w:rsid w:val="00EC7946"/>
    <w:rsid w:val="00EF5984"/>
    <w:rsid w:val="00F03385"/>
    <w:rsid w:val="00F0457D"/>
    <w:rsid w:val="00FC5489"/>
    <w:rsid w:val="00FF6E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7105"/>
    <o:shapelayout v:ext="edit">
      <o:idmap v:ext="edit" data="1"/>
    </o:shapelayout>
  </w:shapeDefaults>
  <w:decimalSymbol w:val=","/>
  <w:listSeparator w:val=";"/>
  <w14:docId w14:val="0662E2B8"/>
  <w15:chartTrackingRefBased/>
  <w15:docId w15:val="{3C4888BC-9F69-422A-A673-C0CED6ED83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75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B02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note text"/>
    <w:aliases w:val="Знак"/>
    <w:basedOn w:val="a"/>
    <w:link w:val="a5"/>
    <w:uiPriority w:val="99"/>
    <w:unhideWhenUsed/>
    <w:rsid w:val="007B1AB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aliases w:val="Знак Знак"/>
    <w:basedOn w:val="a0"/>
    <w:link w:val="a4"/>
    <w:uiPriority w:val="99"/>
    <w:rsid w:val="007B1ABD"/>
    <w:rPr>
      <w:sz w:val="20"/>
      <w:szCs w:val="20"/>
    </w:rPr>
  </w:style>
  <w:style w:type="character" w:styleId="a6">
    <w:name w:val="footnote reference"/>
    <w:aliases w:val="текст сноски,Знак сноски-FN,Ciae niinee-FN,Знак сноски 1,Ciae niinee 1,анкета сноска,fr,Used by Word for Help footnote symbols,Avg - Знак сноски,avg-Знак сноски,Referencia nota al pie,ООО Знак сноски,СНОСКА,сноска1,ftref,Avg,вески,ХИА_ЗС"/>
    <w:basedOn w:val="a0"/>
    <w:uiPriority w:val="99"/>
    <w:unhideWhenUsed/>
    <w:qFormat/>
    <w:rsid w:val="007B1ABD"/>
    <w:rPr>
      <w:vertAlign w:val="superscript"/>
    </w:rPr>
  </w:style>
  <w:style w:type="paragraph" w:styleId="a7">
    <w:name w:val="header"/>
    <w:basedOn w:val="a"/>
    <w:link w:val="a8"/>
    <w:uiPriority w:val="99"/>
    <w:unhideWhenUsed/>
    <w:rsid w:val="00645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645192"/>
  </w:style>
  <w:style w:type="paragraph" w:styleId="a9">
    <w:name w:val="footer"/>
    <w:basedOn w:val="a"/>
    <w:link w:val="aa"/>
    <w:uiPriority w:val="99"/>
    <w:unhideWhenUsed/>
    <w:rsid w:val="0064519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645192"/>
  </w:style>
  <w:style w:type="character" w:styleId="ab">
    <w:name w:val="annotation reference"/>
    <w:basedOn w:val="a0"/>
    <w:uiPriority w:val="99"/>
    <w:semiHidden/>
    <w:unhideWhenUsed/>
    <w:rsid w:val="00CE2BE1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CE2BE1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CE2BE1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CE2BE1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CE2BE1"/>
    <w:rPr>
      <w:b/>
      <w:bCs/>
      <w:sz w:val="20"/>
      <w:szCs w:val="20"/>
    </w:rPr>
  </w:style>
  <w:style w:type="paragraph" w:styleId="af0">
    <w:name w:val="Balloon Text"/>
    <w:basedOn w:val="a"/>
    <w:link w:val="af1"/>
    <w:uiPriority w:val="99"/>
    <w:semiHidden/>
    <w:unhideWhenUsed/>
    <w:rsid w:val="00CE2B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выноски Знак"/>
    <w:basedOn w:val="a0"/>
    <w:link w:val="af0"/>
    <w:uiPriority w:val="99"/>
    <w:semiHidden/>
    <w:rsid w:val="00CE2BE1"/>
    <w:rPr>
      <w:rFonts w:ascii="Segoe UI" w:hAnsi="Segoe UI" w:cs="Segoe UI"/>
      <w:sz w:val="18"/>
      <w:szCs w:val="18"/>
    </w:rPr>
  </w:style>
  <w:style w:type="character" w:customStyle="1" w:styleId="et0">
    <w:name w:val="et_0"/>
    <w:hidden/>
    <w:rPr>
      <w:spacing w:val="0"/>
    </w:rPr>
  </w:style>
  <w:style w:type="character" w:customStyle="1" w:styleId="et1">
    <w:name w:val="et_1"/>
    <w:hidden/>
    <w:rPr>
      <w:spacing w:val="10"/>
    </w:rPr>
  </w:style>
  <w:style w:type="character" w:customStyle="1" w:styleId="et2">
    <w:name w:val="et_2"/>
    <w:hidden/>
    <w:rPr>
      <w:spacing w:val="20"/>
    </w:rPr>
  </w:style>
  <w:style w:type="character" w:customStyle="1" w:styleId="et3">
    <w:name w:val="et_3"/>
    <w:hidden/>
    <w:rPr>
      <w:spacing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558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4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16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7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5DD117-85DD-4E1D-9621-22061FC9B9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475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Королева Инна Игоревна</dc:creator>
  <cp:keywords/>
  <dc:description/>
  <cp:lastModifiedBy>Хайрудинова Ирина Фаридовна</cp:lastModifiedBy>
  <cp:revision>2</cp:revision>
  <cp:lastPrinted>2026-07-02T08:04:00Z</cp:lastPrinted>
  <dcterms:created xsi:type="dcterms:W3CDTF">2026-07-24T05:38:00Z</dcterms:created>
  <dcterms:modified xsi:type="dcterms:W3CDTF">2026-07-24T05:38:00Z</dcterms:modified>
</cp:coreProperties>
</file>