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8DAF5" w14:textId="40427A43" w:rsidR="00047596" w:rsidRDefault="00047596" w:rsidP="006D3744">
      <w:pPr>
        <w:pStyle w:val="20"/>
        <w:spacing w:before="0" w:after="0"/>
        <w:jc w:val="right"/>
        <w:rPr>
          <w:rFonts w:ascii="Times New Roman" w:hAnsi="Times New Roman"/>
          <w:b w:val="0"/>
          <w:i w:val="0"/>
          <w:lang w:val="ru-RU"/>
        </w:rPr>
      </w:pPr>
      <w:bookmarkStart w:id="0" w:name="_Toc18581345"/>
      <w:bookmarkStart w:id="1" w:name="_GoBack"/>
      <w:bookmarkEnd w:id="1"/>
      <w:r w:rsidRPr="00B26CB4">
        <w:rPr>
          <w:rFonts w:ascii="Times New Roman" w:hAnsi="Times New Roman"/>
          <w:b w:val="0"/>
          <w:i w:val="0"/>
        </w:rPr>
        <w:t xml:space="preserve">Приложение </w:t>
      </w:r>
      <w:bookmarkEnd w:id="0"/>
      <w:r w:rsidR="00817E41">
        <w:rPr>
          <w:rFonts w:ascii="Times New Roman" w:hAnsi="Times New Roman"/>
          <w:b w:val="0"/>
          <w:i w:val="0"/>
          <w:lang w:val="ru-RU"/>
        </w:rPr>
        <w:t>2</w:t>
      </w:r>
    </w:p>
    <w:p w14:paraId="51592A44" w14:textId="77777777" w:rsidR="006D3744" w:rsidRPr="00816D2F" w:rsidRDefault="006D3744" w:rsidP="00816D2F">
      <w:pPr>
        <w:rPr>
          <w:b/>
          <w:i/>
          <w:lang w:val="ru-RU"/>
        </w:rPr>
      </w:pPr>
    </w:p>
    <w:p w14:paraId="5E38DAF6" w14:textId="77777777" w:rsidR="00047596" w:rsidRPr="005C75CA" w:rsidRDefault="00047596" w:rsidP="006D3744">
      <w:pPr>
        <w:ind w:firstLine="709"/>
        <w:jc w:val="center"/>
        <w:rPr>
          <w:rFonts w:eastAsia="Times New Roman"/>
          <w:b/>
          <w:sz w:val="28"/>
          <w:szCs w:val="28"/>
          <w:lang w:val="ru-RU" w:eastAsia="ru-RU" w:bidi="ar-SA"/>
        </w:rPr>
      </w:pPr>
      <w:r>
        <w:rPr>
          <w:rFonts w:eastAsia="Calibri"/>
          <w:b/>
          <w:sz w:val="28"/>
          <w:szCs w:val="28"/>
          <w:lang w:val="ru-RU" w:bidi="ar-SA"/>
        </w:rPr>
        <w:t>Примерный п</w:t>
      </w:r>
      <w:r w:rsidRPr="005C75CA">
        <w:rPr>
          <w:rFonts w:eastAsia="Calibri"/>
          <w:b/>
          <w:sz w:val="28"/>
          <w:szCs w:val="28"/>
          <w:lang w:val="ru-RU" w:bidi="ar-SA"/>
        </w:rPr>
        <w:t xml:space="preserve">еречень </w:t>
      </w:r>
      <w:r>
        <w:rPr>
          <w:rFonts w:eastAsia="Calibri"/>
          <w:b/>
          <w:sz w:val="28"/>
          <w:szCs w:val="28"/>
          <w:lang w:val="ru-RU" w:bidi="ar-SA"/>
        </w:rPr>
        <w:t xml:space="preserve">основных </w:t>
      </w:r>
      <w:r w:rsidRPr="005C75CA">
        <w:rPr>
          <w:rFonts w:eastAsia="Calibri"/>
          <w:b/>
          <w:sz w:val="28"/>
          <w:szCs w:val="28"/>
          <w:lang w:val="ru-RU" w:bidi="ar-SA"/>
        </w:rPr>
        <w:t>показателей,</w:t>
      </w:r>
      <w:r w:rsidRPr="005C75CA">
        <w:rPr>
          <w:rFonts w:eastAsia="Times New Roman"/>
          <w:b/>
          <w:bCs/>
          <w:sz w:val="28"/>
          <w:szCs w:val="28"/>
          <w:lang w:val="ru-RU" w:eastAsia="ru-RU" w:bidi="ar-SA"/>
        </w:rPr>
        <w:t xml:space="preserve"> </w:t>
      </w:r>
      <w:r w:rsidRPr="005C75CA">
        <w:rPr>
          <w:rFonts w:eastAsia="Calibri"/>
          <w:b/>
          <w:bCs/>
          <w:sz w:val="28"/>
          <w:szCs w:val="28"/>
          <w:lang w:val="ru-RU" w:bidi="ar-SA"/>
        </w:rPr>
        <w:t xml:space="preserve">характеризующих </w:t>
      </w:r>
    </w:p>
    <w:p w14:paraId="5E38DAF7" w14:textId="77777777" w:rsidR="00047596" w:rsidRPr="005C75CA" w:rsidRDefault="00047596" w:rsidP="006D3744">
      <w:pPr>
        <w:ind w:firstLine="709"/>
        <w:jc w:val="center"/>
        <w:rPr>
          <w:rFonts w:eastAsia="Calibri"/>
          <w:b/>
          <w:sz w:val="28"/>
          <w:szCs w:val="28"/>
          <w:lang w:val="ru-RU" w:bidi="ar-SA"/>
        </w:rPr>
      </w:pPr>
      <w:r w:rsidRPr="005C75CA">
        <w:rPr>
          <w:rFonts w:eastAsia="Calibri"/>
          <w:b/>
          <w:sz w:val="28"/>
          <w:szCs w:val="28"/>
          <w:lang w:val="ru-RU" w:bidi="ar-SA"/>
        </w:rPr>
        <w:t>ре</w:t>
      </w:r>
      <w:r>
        <w:rPr>
          <w:rFonts w:eastAsia="Calibri"/>
          <w:b/>
          <w:sz w:val="28"/>
          <w:szCs w:val="28"/>
          <w:lang w:val="ru-RU" w:bidi="ar-SA"/>
        </w:rPr>
        <w:t>ализацию региональной программы</w:t>
      </w:r>
      <w:r w:rsidRPr="005C75CA">
        <w:rPr>
          <w:rFonts w:eastAsia="Calibri"/>
          <w:b/>
          <w:bCs/>
          <w:sz w:val="28"/>
          <w:szCs w:val="28"/>
          <w:vertAlign w:val="superscript"/>
          <w:lang w:val="ru-RU" w:bidi="ar-SA"/>
        </w:rPr>
        <w:footnoteReference w:id="1"/>
      </w:r>
    </w:p>
    <w:p w14:paraId="5E38DAF8" w14:textId="77777777" w:rsidR="00047596" w:rsidRPr="005C75CA" w:rsidRDefault="00047596" w:rsidP="00047596">
      <w:pPr>
        <w:ind w:firstLine="709"/>
        <w:jc w:val="center"/>
        <w:rPr>
          <w:rFonts w:eastAsia="Calibri"/>
          <w:sz w:val="28"/>
          <w:szCs w:val="22"/>
          <w:lang w:val="ru-RU" w:bidi="ar-SA"/>
        </w:rPr>
      </w:pPr>
    </w:p>
    <w:p w14:paraId="5E38DAF9" w14:textId="77777777" w:rsidR="00047596" w:rsidRPr="00E378D2" w:rsidRDefault="00470E9C" w:rsidP="00047596">
      <w:pPr>
        <w:numPr>
          <w:ilvl w:val="0"/>
          <w:numId w:val="2"/>
        </w:numPr>
        <w:tabs>
          <w:tab w:val="left" w:pos="993"/>
        </w:tabs>
        <w:ind w:left="0" w:firstLine="709"/>
        <w:contextualSpacing/>
        <w:jc w:val="both"/>
        <w:rPr>
          <w:rFonts w:eastAsia="Calibri"/>
          <w:sz w:val="28"/>
          <w:szCs w:val="22"/>
          <w:lang w:val="ru-RU" w:bidi="ar-SA"/>
        </w:rPr>
      </w:pPr>
      <w:r>
        <w:rPr>
          <w:rFonts w:eastAsia="Calibri"/>
          <w:sz w:val="28"/>
          <w:szCs w:val="22"/>
          <w:lang w:val="ru-RU" w:bidi="ar-SA"/>
        </w:rPr>
        <w:t xml:space="preserve"> </w:t>
      </w:r>
      <w:r w:rsidR="00047596" w:rsidRPr="00E378D2">
        <w:rPr>
          <w:rFonts w:eastAsia="Calibri"/>
          <w:sz w:val="28"/>
          <w:szCs w:val="22"/>
          <w:lang w:val="ru-RU" w:bidi="ar-SA"/>
        </w:rPr>
        <w:t>Минимальный размер взноса на капитальный ремонт общего имущества в МКД по состоянию на отчетную дату.</w:t>
      </w:r>
    </w:p>
    <w:p w14:paraId="5E38DAFA" w14:textId="77777777" w:rsidR="00047596" w:rsidRDefault="00470E9C" w:rsidP="00047596">
      <w:pPr>
        <w:numPr>
          <w:ilvl w:val="0"/>
          <w:numId w:val="2"/>
        </w:numPr>
        <w:tabs>
          <w:tab w:val="left" w:pos="993"/>
        </w:tabs>
        <w:ind w:left="0" w:firstLine="709"/>
        <w:contextualSpacing/>
        <w:jc w:val="both"/>
        <w:rPr>
          <w:rFonts w:eastAsia="Calibri"/>
          <w:sz w:val="28"/>
          <w:szCs w:val="22"/>
          <w:lang w:val="ru-RU" w:bidi="ar-SA"/>
        </w:rPr>
      </w:pPr>
      <w:r>
        <w:rPr>
          <w:rFonts w:eastAsia="Calibri"/>
          <w:sz w:val="28"/>
          <w:szCs w:val="22"/>
          <w:lang w:val="ru-RU" w:bidi="ar-SA"/>
        </w:rPr>
        <w:t xml:space="preserve"> </w:t>
      </w:r>
      <w:r w:rsidR="00047596">
        <w:rPr>
          <w:rFonts w:eastAsia="Calibri"/>
          <w:sz w:val="28"/>
          <w:szCs w:val="22"/>
          <w:lang w:val="ru-RU" w:bidi="ar-SA"/>
        </w:rPr>
        <w:t>Общие показатели по Региональной программе.</w:t>
      </w:r>
    </w:p>
    <w:p w14:paraId="5E38DAFB" w14:textId="77777777" w:rsidR="00047596" w:rsidRPr="005C75CA" w:rsidRDefault="00047596" w:rsidP="00470E9C">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Количество и о</w:t>
      </w:r>
      <w:r w:rsidRPr="005C75CA">
        <w:rPr>
          <w:rFonts w:eastAsia="Calibri"/>
          <w:sz w:val="28"/>
          <w:szCs w:val="22"/>
          <w:lang w:val="ru-RU" w:bidi="ar-SA"/>
        </w:rPr>
        <w:t>бщая площадь МКД, включенных в Региональную программу</w:t>
      </w:r>
      <w:r>
        <w:rPr>
          <w:rFonts w:eastAsia="Calibri"/>
          <w:sz w:val="28"/>
          <w:szCs w:val="22"/>
          <w:lang w:val="ru-RU" w:bidi="ar-SA"/>
        </w:rPr>
        <w:t xml:space="preserve">, в том числе по способам формирования </w:t>
      </w:r>
      <w:r w:rsidRPr="00E378D2">
        <w:rPr>
          <w:rFonts w:eastAsia="Calibri"/>
          <w:sz w:val="28"/>
          <w:szCs w:val="22"/>
          <w:lang w:val="ru-RU" w:bidi="ar-SA"/>
        </w:rPr>
        <w:t xml:space="preserve">фонда капитального ремонта МКД </w:t>
      </w:r>
      <w:r>
        <w:rPr>
          <w:rFonts w:eastAsia="Calibri"/>
          <w:sz w:val="28"/>
          <w:szCs w:val="22"/>
          <w:lang w:val="ru-RU" w:bidi="ar-SA"/>
        </w:rPr>
        <w:t>по состоянию на отчетную дату.</w:t>
      </w:r>
    </w:p>
    <w:p w14:paraId="5E38DAFC" w14:textId="39CDAE80" w:rsidR="00047596" w:rsidRPr="005C75CA" w:rsidRDefault="00047596" w:rsidP="00470E9C">
      <w:pPr>
        <w:pStyle w:val="a3"/>
        <w:numPr>
          <w:ilvl w:val="1"/>
          <w:numId w:val="2"/>
        </w:numPr>
        <w:tabs>
          <w:tab w:val="left" w:pos="993"/>
          <w:tab w:val="left" w:pos="1276"/>
          <w:tab w:val="left" w:pos="1418"/>
        </w:tabs>
        <w:ind w:left="0" w:firstLine="709"/>
        <w:jc w:val="both"/>
        <w:rPr>
          <w:rFonts w:eastAsia="Calibri"/>
          <w:sz w:val="28"/>
          <w:szCs w:val="22"/>
          <w:lang w:val="ru-RU" w:bidi="ar-SA"/>
        </w:rPr>
      </w:pPr>
      <w:r w:rsidRPr="005C75CA">
        <w:rPr>
          <w:rFonts w:eastAsia="Calibri"/>
          <w:sz w:val="28"/>
          <w:szCs w:val="22"/>
          <w:lang w:val="ru-RU" w:bidi="ar-SA"/>
        </w:rPr>
        <w:t xml:space="preserve">Количество жителей, проживающих в МКД, включенных </w:t>
      </w:r>
      <w:r w:rsidR="007A3ECA">
        <w:rPr>
          <w:rFonts w:eastAsia="Calibri"/>
          <w:sz w:val="28"/>
          <w:szCs w:val="22"/>
          <w:lang w:val="ru-RU" w:bidi="ar-SA"/>
        </w:rPr>
        <w:br/>
      </w:r>
      <w:r w:rsidRPr="005C75CA">
        <w:rPr>
          <w:rFonts w:eastAsia="Calibri"/>
          <w:sz w:val="28"/>
          <w:szCs w:val="22"/>
          <w:lang w:val="ru-RU" w:bidi="ar-SA"/>
        </w:rPr>
        <w:t>в Региональную программу</w:t>
      </w:r>
      <w:r>
        <w:rPr>
          <w:rFonts w:eastAsia="Calibri"/>
          <w:sz w:val="28"/>
          <w:szCs w:val="22"/>
          <w:lang w:val="ru-RU" w:bidi="ar-SA"/>
        </w:rPr>
        <w:t>, по состоянию на отчетную дату.</w:t>
      </w:r>
    </w:p>
    <w:p w14:paraId="5E38DAFD" w14:textId="77777777" w:rsidR="00047596" w:rsidRDefault="00047596" w:rsidP="00470E9C">
      <w:pPr>
        <w:pStyle w:val="a3"/>
        <w:numPr>
          <w:ilvl w:val="1"/>
          <w:numId w:val="2"/>
        </w:numPr>
        <w:tabs>
          <w:tab w:val="left" w:pos="993"/>
          <w:tab w:val="left" w:pos="1276"/>
        </w:tabs>
        <w:ind w:left="0" w:firstLine="709"/>
        <w:jc w:val="both"/>
        <w:rPr>
          <w:rFonts w:eastAsia="Calibri"/>
          <w:sz w:val="28"/>
          <w:szCs w:val="22"/>
          <w:lang w:val="ru-RU" w:bidi="ar-SA"/>
        </w:rPr>
      </w:pPr>
      <w:r w:rsidRPr="005C75CA">
        <w:rPr>
          <w:rFonts w:eastAsia="Calibri"/>
          <w:sz w:val="28"/>
          <w:szCs w:val="22"/>
          <w:lang w:val="ru-RU" w:bidi="ar-SA"/>
        </w:rPr>
        <w:t>Количество МКД по способам формирования фонда капитального ремонта МКД</w:t>
      </w:r>
      <w:r w:rsidRPr="008D3A41">
        <w:rPr>
          <w:rFonts w:eastAsia="Calibri"/>
          <w:sz w:val="28"/>
          <w:szCs w:val="22"/>
          <w:lang w:val="ru-RU" w:bidi="ar-SA"/>
        </w:rPr>
        <w:t xml:space="preserve"> </w:t>
      </w:r>
      <w:r>
        <w:rPr>
          <w:rFonts w:eastAsia="Calibri"/>
          <w:sz w:val="28"/>
          <w:szCs w:val="22"/>
          <w:lang w:val="ru-RU" w:bidi="ar-SA"/>
        </w:rPr>
        <w:t>по состоянию на отчетную дату.</w:t>
      </w:r>
    </w:p>
    <w:p w14:paraId="5E38DAFE" w14:textId="77777777" w:rsidR="00047596" w:rsidRPr="005C75CA"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 xml:space="preserve">Количество и доля </w:t>
      </w:r>
      <w:r w:rsidRPr="001C0894">
        <w:rPr>
          <w:rFonts w:eastAsia="Calibri"/>
          <w:sz w:val="28"/>
          <w:szCs w:val="22"/>
          <w:lang w:val="ru-RU" w:bidi="ar-SA"/>
        </w:rPr>
        <w:t xml:space="preserve">МКД, формирующих фонд капитального ремонта на специальных счетах и </w:t>
      </w:r>
      <w:r w:rsidR="00470E9C">
        <w:rPr>
          <w:rFonts w:eastAsia="Calibri"/>
          <w:sz w:val="28"/>
          <w:szCs w:val="22"/>
          <w:lang w:val="ru-RU" w:bidi="ar-SA"/>
        </w:rPr>
        <w:t>по которым</w:t>
      </w:r>
      <w:r w:rsidRPr="001C0894">
        <w:rPr>
          <w:rFonts w:eastAsia="Calibri"/>
          <w:sz w:val="28"/>
          <w:szCs w:val="22"/>
          <w:lang w:val="ru-RU" w:bidi="ar-SA"/>
        </w:rPr>
        <w:t xml:space="preserve"> решением общего собрани</w:t>
      </w:r>
      <w:r w:rsidR="00470E9C">
        <w:rPr>
          <w:rFonts w:eastAsia="Calibri"/>
          <w:sz w:val="28"/>
          <w:szCs w:val="22"/>
          <w:lang w:val="ru-RU" w:bidi="ar-SA"/>
        </w:rPr>
        <w:t>я определен</w:t>
      </w:r>
      <w:r w:rsidRPr="001C0894">
        <w:rPr>
          <w:rFonts w:eastAsia="Calibri"/>
          <w:sz w:val="28"/>
          <w:szCs w:val="22"/>
          <w:lang w:val="ru-RU" w:bidi="ar-SA"/>
        </w:rPr>
        <w:t xml:space="preserve"> размер взноса, превышающий утвержденный Правительством Москвы размер минимального взноса на капитальный ремонт общего имущества в МКД</w:t>
      </w:r>
      <w:r>
        <w:rPr>
          <w:rFonts w:eastAsia="Calibri"/>
          <w:sz w:val="28"/>
          <w:szCs w:val="22"/>
          <w:lang w:val="ru-RU" w:bidi="ar-SA"/>
        </w:rPr>
        <w:t>.</w:t>
      </w:r>
    </w:p>
    <w:p w14:paraId="5E38DAFF" w14:textId="77777777" w:rsidR="00047596" w:rsidRDefault="00047596" w:rsidP="00047596">
      <w:pPr>
        <w:numPr>
          <w:ilvl w:val="0"/>
          <w:numId w:val="2"/>
        </w:numPr>
        <w:tabs>
          <w:tab w:val="left" w:pos="993"/>
        </w:tabs>
        <w:ind w:left="0" w:firstLine="709"/>
        <w:contextualSpacing/>
        <w:jc w:val="both"/>
        <w:rPr>
          <w:rFonts w:eastAsia="Calibri"/>
          <w:sz w:val="28"/>
          <w:szCs w:val="22"/>
          <w:lang w:val="ru-RU" w:bidi="ar-SA"/>
        </w:rPr>
      </w:pPr>
      <w:r>
        <w:rPr>
          <w:rFonts w:eastAsia="Calibri"/>
          <w:sz w:val="28"/>
          <w:szCs w:val="22"/>
          <w:lang w:val="ru-RU" w:bidi="ar-SA"/>
        </w:rPr>
        <w:t>Показатели реализации Региональной программы</w:t>
      </w:r>
      <w:r w:rsidR="00470E9C">
        <w:rPr>
          <w:rFonts w:eastAsia="Calibri"/>
          <w:sz w:val="28"/>
          <w:szCs w:val="22"/>
          <w:lang w:val="ru-RU" w:bidi="ar-SA"/>
        </w:rPr>
        <w:t>.</w:t>
      </w:r>
    </w:p>
    <w:p w14:paraId="5E38DB00" w14:textId="77777777" w:rsidR="00047596" w:rsidRPr="000552D3" w:rsidRDefault="00047596" w:rsidP="00047596">
      <w:pPr>
        <w:pStyle w:val="a3"/>
        <w:numPr>
          <w:ilvl w:val="1"/>
          <w:numId w:val="2"/>
        </w:numPr>
        <w:tabs>
          <w:tab w:val="left" w:pos="993"/>
        </w:tabs>
        <w:ind w:left="0" w:firstLine="709"/>
        <w:jc w:val="both"/>
        <w:rPr>
          <w:rFonts w:eastAsia="Calibri"/>
          <w:sz w:val="28"/>
          <w:szCs w:val="22"/>
          <w:lang w:val="ru-RU" w:bidi="ar-SA"/>
        </w:rPr>
      </w:pPr>
      <w:r w:rsidRPr="000552D3">
        <w:rPr>
          <w:rFonts w:eastAsia="Calibri"/>
          <w:sz w:val="28"/>
          <w:szCs w:val="22"/>
          <w:lang w:val="ru-RU" w:bidi="ar-SA"/>
        </w:rPr>
        <w:t>Общее количество конструктивных элементов и систем по состоянию на отчетную дату (по перечню, предусмотренному ч.1 ст.166 ЖК РФ).</w:t>
      </w:r>
    </w:p>
    <w:p w14:paraId="5E38DB01" w14:textId="1337FE11"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7E5A9D">
        <w:rPr>
          <w:rFonts w:eastAsia="Calibri"/>
          <w:sz w:val="28"/>
          <w:szCs w:val="22"/>
          <w:lang w:val="ru-RU" w:bidi="ar-SA"/>
        </w:rPr>
        <w:t xml:space="preserve">Общее количество конструктивных элементов и систем </w:t>
      </w:r>
      <w:r w:rsidR="007A3ECA">
        <w:rPr>
          <w:rFonts w:eastAsia="Calibri"/>
          <w:sz w:val="28"/>
          <w:szCs w:val="22"/>
          <w:lang w:val="ru-RU" w:bidi="ar-SA"/>
        </w:rPr>
        <w:br/>
      </w:r>
      <w:r w:rsidRPr="007E5A9D">
        <w:rPr>
          <w:rFonts w:eastAsia="Calibri"/>
          <w:sz w:val="28"/>
          <w:szCs w:val="22"/>
          <w:lang w:val="ru-RU" w:bidi="ar-SA"/>
        </w:rPr>
        <w:t xml:space="preserve">с истекшим </w:t>
      </w:r>
      <w:r>
        <w:rPr>
          <w:rFonts w:eastAsia="Calibri"/>
          <w:sz w:val="28"/>
          <w:szCs w:val="22"/>
          <w:lang w:val="ru-RU" w:bidi="ar-SA"/>
        </w:rPr>
        <w:t>межремонтным сроком по перечню по состоянию на отчетную дату (</w:t>
      </w:r>
      <w:r w:rsidRPr="004868D7">
        <w:rPr>
          <w:rFonts w:eastAsia="Calibri"/>
          <w:sz w:val="28"/>
          <w:szCs w:val="22"/>
          <w:lang w:val="ru-RU" w:bidi="ar-SA"/>
        </w:rPr>
        <w:t>п</w:t>
      </w:r>
      <w:r>
        <w:rPr>
          <w:rFonts w:eastAsia="Calibri"/>
          <w:sz w:val="28"/>
          <w:szCs w:val="22"/>
          <w:lang w:val="ru-RU" w:bidi="ar-SA"/>
        </w:rPr>
        <w:t>о перечню, предусмотренному ч.1 ст.166 ЖК </w:t>
      </w:r>
      <w:r w:rsidRPr="004868D7">
        <w:rPr>
          <w:rFonts w:eastAsia="Calibri"/>
          <w:sz w:val="28"/>
          <w:szCs w:val="22"/>
          <w:lang w:val="ru-RU" w:bidi="ar-SA"/>
        </w:rPr>
        <w:t>РФ</w:t>
      </w:r>
      <w:r>
        <w:rPr>
          <w:rFonts w:eastAsia="Calibri"/>
          <w:sz w:val="28"/>
          <w:szCs w:val="22"/>
          <w:lang w:val="ru-RU" w:bidi="ar-SA"/>
        </w:rPr>
        <w:t>).</w:t>
      </w:r>
    </w:p>
    <w:p w14:paraId="5E38DB02" w14:textId="77777777"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7E5A9D">
        <w:rPr>
          <w:rFonts w:eastAsia="Calibri"/>
          <w:sz w:val="28"/>
          <w:szCs w:val="22"/>
          <w:lang w:val="ru-RU" w:bidi="ar-SA"/>
        </w:rPr>
        <w:t xml:space="preserve">Доля конструктивных элементов и систем с истекшим межремонтным сроком </w:t>
      </w:r>
      <w:r>
        <w:rPr>
          <w:rFonts w:eastAsia="Calibri"/>
          <w:sz w:val="28"/>
          <w:szCs w:val="22"/>
          <w:lang w:val="ru-RU" w:bidi="ar-SA"/>
        </w:rPr>
        <w:t>по состоянию на отчетную дату (</w:t>
      </w:r>
      <w:r w:rsidRPr="004868D7">
        <w:rPr>
          <w:rFonts w:eastAsia="Calibri"/>
          <w:sz w:val="28"/>
          <w:szCs w:val="22"/>
          <w:lang w:val="ru-RU" w:bidi="ar-SA"/>
        </w:rPr>
        <w:t>п</w:t>
      </w:r>
      <w:r>
        <w:rPr>
          <w:rFonts w:eastAsia="Calibri"/>
          <w:sz w:val="28"/>
          <w:szCs w:val="22"/>
          <w:lang w:val="ru-RU" w:bidi="ar-SA"/>
        </w:rPr>
        <w:t>о перечню, предусмотренному ч.1 ст.166 ЖК </w:t>
      </w:r>
      <w:r w:rsidRPr="004868D7">
        <w:rPr>
          <w:rFonts w:eastAsia="Calibri"/>
          <w:sz w:val="28"/>
          <w:szCs w:val="22"/>
          <w:lang w:val="ru-RU" w:bidi="ar-SA"/>
        </w:rPr>
        <w:t>РФ</w:t>
      </w:r>
      <w:r>
        <w:rPr>
          <w:rFonts w:eastAsia="Calibri"/>
          <w:sz w:val="28"/>
          <w:szCs w:val="22"/>
          <w:lang w:val="ru-RU" w:bidi="ar-SA"/>
        </w:rPr>
        <w:t>).</w:t>
      </w:r>
    </w:p>
    <w:p w14:paraId="5E38DB03" w14:textId="624EB180" w:rsidR="00047596"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Theme="minorHAnsi"/>
          <w:bCs/>
          <w:sz w:val="28"/>
          <w:szCs w:val="28"/>
          <w:lang w:val="ru-RU"/>
        </w:rPr>
        <w:t>Количество конструктивных</w:t>
      </w:r>
      <w:r w:rsidRPr="004868D7">
        <w:rPr>
          <w:rFonts w:eastAsiaTheme="minorHAnsi"/>
          <w:bCs/>
          <w:sz w:val="28"/>
          <w:szCs w:val="28"/>
          <w:lang w:val="ru-RU"/>
        </w:rPr>
        <w:t xml:space="preserve"> </w:t>
      </w:r>
      <w:r w:rsidRPr="00E378D2">
        <w:rPr>
          <w:rFonts w:eastAsia="Calibri"/>
          <w:sz w:val="28"/>
          <w:szCs w:val="22"/>
          <w:lang w:val="ru-RU" w:bidi="ar-SA"/>
        </w:rPr>
        <w:t xml:space="preserve">элементов и систем МКД, капитальный ремонт которых завершен </w:t>
      </w:r>
      <w:r>
        <w:rPr>
          <w:rFonts w:eastAsia="Calibri"/>
          <w:sz w:val="28"/>
          <w:szCs w:val="22"/>
          <w:lang w:val="ru-RU" w:bidi="ar-SA"/>
        </w:rPr>
        <w:t>по состоянию на отчетную дату (</w:t>
      </w:r>
      <w:r w:rsidRPr="004868D7">
        <w:rPr>
          <w:rFonts w:eastAsia="Calibri"/>
          <w:sz w:val="28"/>
          <w:szCs w:val="22"/>
          <w:lang w:val="ru-RU" w:bidi="ar-SA"/>
        </w:rPr>
        <w:t>п</w:t>
      </w:r>
      <w:r>
        <w:rPr>
          <w:rFonts w:eastAsia="Calibri"/>
          <w:sz w:val="28"/>
          <w:szCs w:val="22"/>
          <w:lang w:val="ru-RU" w:bidi="ar-SA"/>
        </w:rPr>
        <w:t>о</w:t>
      </w:r>
      <w:r w:rsidR="0014377E">
        <w:rPr>
          <w:rFonts w:eastAsia="Calibri"/>
          <w:sz w:val="28"/>
          <w:szCs w:val="22"/>
          <w:lang w:val="ru-RU" w:bidi="ar-SA"/>
        </w:rPr>
        <w:t> </w:t>
      </w:r>
      <w:r>
        <w:rPr>
          <w:rFonts w:eastAsia="Calibri"/>
          <w:sz w:val="28"/>
          <w:szCs w:val="22"/>
          <w:lang w:val="ru-RU" w:bidi="ar-SA"/>
        </w:rPr>
        <w:t>перечню, предусмотренному ч.1 ст.166 ЖК </w:t>
      </w:r>
      <w:r w:rsidRPr="004868D7">
        <w:rPr>
          <w:rFonts w:eastAsia="Calibri"/>
          <w:sz w:val="28"/>
          <w:szCs w:val="22"/>
          <w:lang w:val="ru-RU" w:bidi="ar-SA"/>
        </w:rPr>
        <w:t>РФ</w:t>
      </w:r>
      <w:r>
        <w:rPr>
          <w:rFonts w:eastAsia="Calibri"/>
          <w:sz w:val="28"/>
          <w:szCs w:val="22"/>
          <w:lang w:val="ru-RU" w:bidi="ar-SA"/>
        </w:rPr>
        <w:t>).</w:t>
      </w:r>
    </w:p>
    <w:p w14:paraId="5E38DB04" w14:textId="0E8DDA57" w:rsidR="00047596" w:rsidRPr="008F1A1D" w:rsidRDefault="00047596" w:rsidP="00047596">
      <w:pPr>
        <w:pStyle w:val="a3"/>
        <w:numPr>
          <w:ilvl w:val="1"/>
          <w:numId w:val="2"/>
        </w:numPr>
        <w:tabs>
          <w:tab w:val="left" w:pos="993"/>
        </w:tabs>
        <w:ind w:left="0" w:firstLine="709"/>
        <w:jc w:val="both"/>
        <w:rPr>
          <w:rFonts w:eastAsia="Calibri"/>
          <w:sz w:val="28"/>
          <w:szCs w:val="22"/>
          <w:lang w:val="ru-RU" w:bidi="ar-SA"/>
        </w:rPr>
      </w:pPr>
      <w:r w:rsidRPr="008F1A1D">
        <w:rPr>
          <w:rFonts w:eastAsia="Calibri"/>
          <w:sz w:val="28"/>
          <w:szCs w:val="22"/>
          <w:lang w:val="ru-RU" w:bidi="ar-SA"/>
        </w:rPr>
        <w:t xml:space="preserve">Доля конструктивных элементов и инженерных систем, проведение капитального ремонта которых завершено по состоянию </w:t>
      </w:r>
      <w:r w:rsidR="007A3ECA">
        <w:rPr>
          <w:rFonts w:eastAsia="Calibri"/>
          <w:sz w:val="28"/>
          <w:szCs w:val="22"/>
          <w:lang w:val="ru-RU" w:bidi="ar-SA"/>
        </w:rPr>
        <w:br/>
      </w:r>
      <w:r w:rsidRPr="008F1A1D">
        <w:rPr>
          <w:rFonts w:eastAsia="Calibri"/>
          <w:sz w:val="28"/>
          <w:szCs w:val="22"/>
          <w:lang w:val="ru-RU" w:bidi="ar-SA"/>
        </w:rPr>
        <w:t>на отчетную дату, в общем количестве конструктивных элементов и</w:t>
      </w:r>
      <w:r w:rsidR="0014377E">
        <w:rPr>
          <w:rFonts w:eastAsia="Calibri"/>
          <w:sz w:val="28"/>
          <w:szCs w:val="22"/>
          <w:lang w:val="ru-RU" w:bidi="ar-SA"/>
        </w:rPr>
        <w:t> </w:t>
      </w:r>
      <w:r w:rsidRPr="008F1A1D">
        <w:rPr>
          <w:rFonts w:eastAsia="Calibri"/>
          <w:sz w:val="28"/>
          <w:szCs w:val="22"/>
          <w:lang w:val="ru-RU" w:bidi="ar-SA"/>
        </w:rPr>
        <w:t>инженерных систем, капитальный ремонт которых предусмотрен Региональной программой (по перечню, предусмотренному ч.1 ст.166 ЖК</w:t>
      </w:r>
      <w:r w:rsidR="0014377E">
        <w:rPr>
          <w:rFonts w:eastAsia="Calibri"/>
          <w:sz w:val="28"/>
          <w:szCs w:val="22"/>
          <w:lang w:val="ru-RU" w:bidi="ar-SA"/>
        </w:rPr>
        <w:t> </w:t>
      </w:r>
      <w:r w:rsidRPr="008F1A1D">
        <w:rPr>
          <w:rFonts w:eastAsia="Calibri"/>
          <w:sz w:val="28"/>
          <w:szCs w:val="22"/>
          <w:lang w:val="ru-RU" w:bidi="ar-SA"/>
        </w:rPr>
        <w:t>РФ).</w:t>
      </w:r>
    </w:p>
    <w:p w14:paraId="5E38DB05" w14:textId="5B4C22CB"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4868D7">
        <w:rPr>
          <w:rFonts w:eastAsia="Calibri"/>
          <w:sz w:val="28"/>
          <w:szCs w:val="22"/>
          <w:lang w:val="ru-RU" w:bidi="ar-SA"/>
        </w:rPr>
        <w:t xml:space="preserve">Общее количество конструктивных элементов и систем </w:t>
      </w:r>
      <w:r w:rsidR="007A3ECA">
        <w:rPr>
          <w:rFonts w:eastAsia="Calibri"/>
          <w:sz w:val="28"/>
          <w:szCs w:val="22"/>
          <w:lang w:val="ru-RU" w:bidi="ar-SA"/>
        </w:rPr>
        <w:br/>
      </w:r>
      <w:r>
        <w:rPr>
          <w:rFonts w:eastAsia="Calibri"/>
          <w:sz w:val="28"/>
          <w:szCs w:val="22"/>
          <w:lang w:val="ru-RU" w:bidi="ar-SA"/>
        </w:rPr>
        <w:t>по состоянию на отчетную дату (</w:t>
      </w:r>
      <w:r w:rsidRPr="004868D7">
        <w:rPr>
          <w:rFonts w:eastAsia="Calibri"/>
          <w:sz w:val="28"/>
          <w:szCs w:val="22"/>
          <w:lang w:val="ru-RU" w:bidi="ar-SA"/>
        </w:rPr>
        <w:t>по дополнительному перечню работ</w:t>
      </w:r>
      <w:r>
        <w:rPr>
          <w:rFonts w:eastAsia="Calibri"/>
          <w:sz w:val="28"/>
          <w:szCs w:val="22"/>
          <w:lang w:val="ru-RU" w:bidi="ar-SA"/>
        </w:rPr>
        <w:t>).</w:t>
      </w:r>
    </w:p>
    <w:p w14:paraId="5E38DB06" w14:textId="77777777"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4868D7">
        <w:rPr>
          <w:rFonts w:eastAsia="Calibri"/>
          <w:sz w:val="28"/>
          <w:szCs w:val="22"/>
          <w:lang w:val="ru-RU" w:bidi="ar-SA"/>
        </w:rPr>
        <w:lastRenderedPageBreak/>
        <w:t>Количество конструктивных элементов и систем</w:t>
      </w:r>
      <w:r>
        <w:rPr>
          <w:rFonts w:eastAsia="Calibri"/>
          <w:sz w:val="28"/>
          <w:szCs w:val="22"/>
          <w:lang w:val="ru-RU" w:bidi="ar-SA"/>
        </w:rPr>
        <w:t>,</w:t>
      </w:r>
      <w:r w:rsidRPr="004868D7">
        <w:rPr>
          <w:rFonts w:eastAsia="Calibri"/>
          <w:sz w:val="28"/>
          <w:szCs w:val="22"/>
          <w:lang w:val="ru-RU" w:bidi="ar-SA"/>
        </w:rPr>
        <w:t xml:space="preserve"> ремонт </w:t>
      </w:r>
      <w:r>
        <w:rPr>
          <w:rFonts w:eastAsia="Calibri"/>
          <w:sz w:val="28"/>
          <w:szCs w:val="22"/>
          <w:lang w:val="ru-RU" w:bidi="ar-SA"/>
        </w:rPr>
        <w:t>которых завершен по состоянию на отчетную дату (</w:t>
      </w:r>
      <w:r w:rsidRPr="004868D7">
        <w:rPr>
          <w:rFonts w:eastAsia="Calibri"/>
          <w:sz w:val="28"/>
          <w:szCs w:val="22"/>
          <w:lang w:val="ru-RU" w:bidi="ar-SA"/>
        </w:rPr>
        <w:t>п</w:t>
      </w:r>
      <w:r>
        <w:rPr>
          <w:rFonts w:eastAsia="Calibri"/>
          <w:sz w:val="28"/>
          <w:szCs w:val="22"/>
          <w:lang w:val="ru-RU" w:bidi="ar-SA"/>
        </w:rPr>
        <w:t>о дополнительному перечню работ).</w:t>
      </w:r>
    </w:p>
    <w:p w14:paraId="5E38DB07" w14:textId="77777777" w:rsidR="00047596" w:rsidRDefault="00047596" w:rsidP="00047596">
      <w:pPr>
        <w:numPr>
          <w:ilvl w:val="0"/>
          <w:numId w:val="2"/>
        </w:numPr>
        <w:tabs>
          <w:tab w:val="left" w:pos="993"/>
        </w:tabs>
        <w:ind w:left="0" w:firstLine="709"/>
        <w:contextualSpacing/>
        <w:jc w:val="both"/>
        <w:rPr>
          <w:rFonts w:eastAsia="Calibri"/>
          <w:sz w:val="28"/>
          <w:szCs w:val="22"/>
          <w:lang w:val="ru-RU" w:bidi="ar-SA"/>
        </w:rPr>
      </w:pPr>
      <w:r>
        <w:rPr>
          <w:rFonts w:eastAsia="Calibri"/>
          <w:sz w:val="28"/>
          <w:szCs w:val="22"/>
          <w:lang w:val="ru-RU" w:bidi="ar-SA"/>
        </w:rPr>
        <w:t>Общие показатели реализации Краткосрочного плана.</w:t>
      </w:r>
    </w:p>
    <w:p w14:paraId="5E38DB08" w14:textId="77777777" w:rsidR="00047596" w:rsidRPr="008F1A1D" w:rsidRDefault="00047596" w:rsidP="00047596">
      <w:pPr>
        <w:pStyle w:val="a3"/>
        <w:numPr>
          <w:ilvl w:val="1"/>
          <w:numId w:val="2"/>
        </w:numPr>
        <w:tabs>
          <w:tab w:val="left" w:pos="993"/>
        </w:tabs>
        <w:ind w:left="0" w:firstLine="709"/>
        <w:jc w:val="both"/>
        <w:rPr>
          <w:rFonts w:eastAsia="Calibri"/>
          <w:sz w:val="28"/>
          <w:szCs w:val="22"/>
          <w:lang w:val="ru-RU" w:bidi="ar-SA"/>
        </w:rPr>
      </w:pPr>
      <w:r w:rsidRPr="008F1A1D">
        <w:rPr>
          <w:rFonts w:eastAsia="Calibri"/>
          <w:sz w:val="28"/>
          <w:szCs w:val="22"/>
          <w:lang w:val="ru-RU" w:bidi="ar-SA"/>
        </w:rPr>
        <w:t>Количество МКД, в отношении которых в отчетном периоде проведены работы (услуги) по капитальному ремонту.</w:t>
      </w:r>
    </w:p>
    <w:p w14:paraId="5E38DB09" w14:textId="70BF64B5" w:rsidR="00047596"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Количество и о</w:t>
      </w:r>
      <w:r w:rsidRPr="005C75CA">
        <w:rPr>
          <w:rFonts w:eastAsia="Calibri"/>
          <w:sz w:val="28"/>
          <w:szCs w:val="22"/>
          <w:lang w:val="ru-RU" w:bidi="ar-SA"/>
        </w:rPr>
        <w:t>бщая площадь МКД, включенных в</w:t>
      </w:r>
      <w:r w:rsidR="00026789">
        <w:rPr>
          <w:rFonts w:eastAsia="Calibri"/>
          <w:sz w:val="28"/>
          <w:szCs w:val="22"/>
          <w:lang w:bidi="ar-SA"/>
        </w:rPr>
        <w:t> </w:t>
      </w:r>
      <w:r>
        <w:rPr>
          <w:rFonts w:eastAsia="Calibri"/>
          <w:sz w:val="28"/>
          <w:szCs w:val="22"/>
          <w:lang w:val="ru-RU" w:bidi="ar-SA"/>
        </w:rPr>
        <w:t>Краткосрочный план, по состоянию на отчетную дату.</w:t>
      </w:r>
    </w:p>
    <w:p w14:paraId="5E38DB0A" w14:textId="798758AE" w:rsidR="00047596"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Количество и о</w:t>
      </w:r>
      <w:r w:rsidRPr="005C75CA">
        <w:rPr>
          <w:rFonts w:eastAsia="Calibri"/>
          <w:sz w:val="28"/>
          <w:szCs w:val="22"/>
          <w:lang w:val="ru-RU" w:bidi="ar-SA"/>
        </w:rPr>
        <w:t>бщая площадь МКД, включенных в</w:t>
      </w:r>
      <w:r w:rsidR="00026789">
        <w:rPr>
          <w:rFonts w:eastAsia="Calibri"/>
          <w:sz w:val="28"/>
          <w:szCs w:val="22"/>
          <w:lang w:bidi="ar-SA"/>
        </w:rPr>
        <w:t> </w:t>
      </w:r>
      <w:r>
        <w:rPr>
          <w:rFonts w:eastAsia="Calibri"/>
          <w:sz w:val="28"/>
          <w:szCs w:val="22"/>
          <w:lang w:val="ru-RU" w:bidi="ar-SA"/>
        </w:rPr>
        <w:t>Краткосрочный план, по которым завершен капитальный ремонт за</w:t>
      </w:r>
      <w:r w:rsidR="00470E9C">
        <w:rPr>
          <w:rFonts w:eastAsia="Calibri"/>
          <w:sz w:val="28"/>
          <w:szCs w:val="22"/>
          <w:lang w:val="ru-RU" w:bidi="ar-SA"/>
        </w:rPr>
        <w:t> </w:t>
      </w:r>
      <w:r>
        <w:rPr>
          <w:rFonts w:eastAsia="Calibri"/>
          <w:sz w:val="28"/>
          <w:szCs w:val="22"/>
          <w:lang w:val="ru-RU" w:bidi="ar-SA"/>
        </w:rPr>
        <w:t>отчетный период.</w:t>
      </w:r>
    </w:p>
    <w:p w14:paraId="5E38DB0B" w14:textId="77777777"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D8444A">
        <w:rPr>
          <w:rFonts w:eastAsia="Calibri"/>
          <w:sz w:val="28"/>
          <w:szCs w:val="22"/>
          <w:lang w:val="ru-RU" w:bidi="ar-SA"/>
        </w:rPr>
        <w:t xml:space="preserve">Темп включения в </w:t>
      </w:r>
      <w:r>
        <w:rPr>
          <w:rFonts w:eastAsia="Calibri"/>
          <w:sz w:val="28"/>
          <w:szCs w:val="22"/>
          <w:lang w:val="ru-RU" w:bidi="ar-SA"/>
        </w:rPr>
        <w:t>К</w:t>
      </w:r>
      <w:r w:rsidRPr="00D8444A">
        <w:rPr>
          <w:rFonts w:eastAsia="Calibri"/>
          <w:sz w:val="28"/>
          <w:szCs w:val="22"/>
          <w:lang w:val="ru-RU" w:bidi="ar-SA"/>
        </w:rPr>
        <w:t>раткосрочный план услуг и (или) работ, п</w:t>
      </w:r>
      <w:r>
        <w:rPr>
          <w:rFonts w:eastAsia="Calibri"/>
          <w:sz w:val="28"/>
          <w:szCs w:val="22"/>
          <w:lang w:val="ru-RU" w:bidi="ar-SA"/>
        </w:rPr>
        <w:t>редусмотренных ч.1 ст.166 ЖК РФ</w:t>
      </w:r>
      <w:r w:rsidR="00470E9C">
        <w:rPr>
          <w:rFonts w:eastAsia="Calibri"/>
          <w:sz w:val="28"/>
          <w:szCs w:val="22"/>
          <w:lang w:val="ru-RU" w:bidi="ar-SA"/>
        </w:rPr>
        <w:t>,</w:t>
      </w:r>
      <w:r>
        <w:rPr>
          <w:rFonts w:eastAsia="Calibri"/>
          <w:sz w:val="28"/>
          <w:szCs w:val="22"/>
          <w:lang w:val="ru-RU" w:bidi="ar-SA"/>
        </w:rPr>
        <w:t xml:space="preserve"> в отчетном периоде.</w:t>
      </w:r>
    </w:p>
    <w:p w14:paraId="5E38DB0C" w14:textId="14F77137"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D8444A">
        <w:rPr>
          <w:rFonts w:eastAsia="Calibri"/>
          <w:sz w:val="28"/>
          <w:szCs w:val="22"/>
          <w:lang w:val="ru-RU" w:bidi="ar-SA"/>
        </w:rPr>
        <w:t>Количество конструктивных элементов и систем, предусмотренных ч.1 ст.166 ЖК РФ, проведени</w:t>
      </w:r>
      <w:r>
        <w:rPr>
          <w:rFonts w:eastAsia="Calibri"/>
          <w:sz w:val="28"/>
          <w:szCs w:val="22"/>
          <w:lang w:val="ru-RU" w:bidi="ar-SA"/>
        </w:rPr>
        <w:t xml:space="preserve">е капитального ремонта которых запланировано в </w:t>
      </w:r>
      <w:r w:rsidRPr="005C75CA">
        <w:rPr>
          <w:rFonts w:eastAsia="Calibri"/>
          <w:sz w:val="28"/>
          <w:szCs w:val="22"/>
          <w:lang w:val="ru-RU" w:bidi="ar-SA"/>
        </w:rPr>
        <w:t>Краткосрочн</w:t>
      </w:r>
      <w:r>
        <w:rPr>
          <w:rFonts w:eastAsia="Calibri"/>
          <w:sz w:val="28"/>
          <w:szCs w:val="22"/>
          <w:lang w:val="ru-RU" w:bidi="ar-SA"/>
        </w:rPr>
        <w:t>о</w:t>
      </w:r>
      <w:r w:rsidRPr="005C75CA">
        <w:rPr>
          <w:rFonts w:eastAsia="Calibri"/>
          <w:sz w:val="28"/>
          <w:szCs w:val="22"/>
          <w:lang w:val="ru-RU" w:bidi="ar-SA"/>
        </w:rPr>
        <w:t>м план</w:t>
      </w:r>
      <w:r>
        <w:rPr>
          <w:rFonts w:eastAsia="Calibri"/>
          <w:sz w:val="28"/>
          <w:szCs w:val="22"/>
          <w:lang w:val="ru-RU" w:bidi="ar-SA"/>
        </w:rPr>
        <w:t>е на отчетный период.</w:t>
      </w:r>
    </w:p>
    <w:p w14:paraId="5E38DB0D" w14:textId="77777777" w:rsidR="00047596" w:rsidRPr="00EF4DC5" w:rsidRDefault="00F668B2"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Т</w:t>
      </w:r>
      <w:r w:rsidR="00047596" w:rsidRPr="00EF4DC5">
        <w:rPr>
          <w:rFonts w:eastAsia="Calibri"/>
          <w:sz w:val="28"/>
          <w:szCs w:val="22"/>
          <w:lang w:val="ru-RU" w:bidi="ar-SA"/>
        </w:rPr>
        <w:t>емп выполнения</w:t>
      </w:r>
      <w:r w:rsidR="00047596">
        <w:rPr>
          <w:rFonts w:eastAsia="Calibri"/>
          <w:sz w:val="28"/>
          <w:szCs w:val="22"/>
          <w:lang w:val="ru-RU" w:bidi="ar-SA"/>
        </w:rPr>
        <w:t xml:space="preserve"> </w:t>
      </w:r>
      <w:r w:rsidR="00047596" w:rsidRPr="00D8444A">
        <w:rPr>
          <w:rFonts w:eastAsia="Calibri"/>
          <w:sz w:val="28"/>
          <w:szCs w:val="22"/>
          <w:lang w:val="ru-RU" w:bidi="ar-SA"/>
        </w:rPr>
        <w:t>услуг и (или) работ</w:t>
      </w:r>
      <w:r w:rsidR="00047596" w:rsidRPr="00EF4DC5">
        <w:rPr>
          <w:rFonts w:eastAsia="Calibri"/>
          <w:sz w:val="28"/>
          <w:szCs w:val="22"/>
          <w:lang w:val="ru-RU" w:bidi="ar-SA"/>
        </w:rPr>
        <w:t xml:space="preserve"> </w:t>
      </w:r>
      <w:r w:rsidR="00047596">
        <w:rPr>
          <w:rFonts w:eastAsia="Calibri"/>
          <w:sz w:val="28"/>
          <w:szCs w:val="22"/>
          <w:lang w:val="ru-RU" w:bidi="ar-SA"/>
        </w:rPr>
        <w:t>за отчетный период,</w:t>
      </w:r>
      <w:r w:rsidR="00047596" w:rsidRPr="00EF4DC5">
        <w:rPr>
          <w:rFonts w:eastAsia="Calibri"/>
          <w:sz w:val="28"/>
          <w:szCs w:val="22"/>
          <w:lang w:val="ru-RU" w:bidi="ar-SA"/>
        </w:rPr>
        <w:t xml:space="preserve"> </w:t>
      </w:r>
      <w:r w:rsidR="00047596" w:rsidRPr="00D8444A">
        <w:rPr>
          <w:rFonts w:eastAsia="Calibri"/>
          <w:sz w:val="28"/>
          <w:szCs w:val="22"/>
          <w:lang w:val="ru-RU" w:bidi="ar-SA"/>
        </w:rPr>
        <w:t>проведени</w:t>
      </w:r>
      <w:r w:rsidR="00047596">
        <w:rPr>
          <w:rFonts w:eastAsia="Calibri"/>
          <w:sz w:val="28"/>
          <w:szCs w:val="22"/>
          <w:lang w:val="ru-RU" w:bidi="ar-SA"/>
        </w:rPr>
        <w:t xml:space="preserve">е капитального ремонта которых запланировано в </w:t>
      </w:r>
      <w:r w:rsidR="00047596" w:rsidRPr="005C75CA">
        <w:rPr>
          <w:rFonts w:eastAsia="Calibri"/>
          <w:sz w:val="28"/>
          <w:szCs w:val="22"/>
          <w:lang w:val="ru-RU" w:bidi="ar-SA"/>
        </w:rPr>
        <w:t>Краткосрочн</w:t>
      </w:r>
      <w:r w:rsidR="00047596">
        <w:rPr>
          <w:rFonts w:eastAsia="Calibri"/>
          <w:sz w:val="28"/>
          <w:szCs w:val="22"/>
          <w:lang w:val="ru-RU" w:bidi="ar-SA"/>
        </w:rPr>
        <w:t>о</w:t>
      </w:r>
      <w:r w:rsidR="00047596" w:rsidRPr="005C75CA">
        <w:rPr>
          <w:rFonts w:eastAsia="Calibri"/>
          <w:sz w:val="28"/>
          <w:szCs w:val="22"/>
          <w:lang w:val="ru-RU" w:bidi="ar-SA"/>
        </w:rPr>
        <w:t>м план</w:t>
      </w:r>
      <w:r w:rsidR="00047596">
        <w:rPr>
          <w:rFonts w:eastAsia="Calibri"/>
          <w:sz w:val="28"/>
          <w:szCs w:val="22"/>
          <w:lang w:val="ru-RU" w:bidi="ar-SA"/>
        </w:rPr>
        <w:t>е</w:t>
      </w:r>
      <w:r w:rsidR="00047596" w:rsidRPr="008F1A1D">
        <w:rPr>
          <w:rFonts w:eastAsia="Calibri"/>
          <w:sz w:val="28"/>
          <w:szCs w:val="22"/>
          <w:lang w:val="ru-RU" w:bidi="ar-SA"/>
        </w:rPr>
        <w:t xml:space="preserve"> </w:t>
      </w:r>
      <w:r w:rsidR="00047596">
        <w:rPr>
          <w:rFonts w:eastAsia="Calibri"/>
          <w:sz w:val="28"/>
          <w:szCs w:val="22"/>
          <w:lang w:val="ru-RU" w:bidi="ar-SA"/>
        </w:rPr>
        <w:t>(предусмотренных ч.1 </w:t>
      </w:r>
      <w:r w:rsidR="00047596" w:rsidRPr="00EF4DC5">
        <w:rPr>
          <w:rFonts w:eastAsia="Calibri"/>
          <w:sz w:val="28"/>
          <w:szCs w:val="22"/>
          <w:lang w:val="ru-RU" w:bidi="ar-SA"/>
        </w:rPr>
        <w:t>ст.166</w:t>
      </w:r>
      <w:r w:rsidR="00047596">
        <w:rPr>
          <w:rFonts w:eastAsia="Calibri"/>
          <w:sz w:val="28"/>
          <w:szCs w:val="22"/>
          <w:lang w:val="ru-RU" w:bidi="ar-SA"/>
        </w:rPr>
        <w:t> </w:t>
      </w:r>
      <w:r w:rsidR="00047596" w:rsidRPr="00EF4DC5">
        <w:rPr>
          <w:rFonts w:eastAsia="Calibri"/>
          <w:sz w:val="28"/>
          <w:szCs w:val="22"/>
          <w:lang w:val="ru-RU" w:bidi="ar-SA"/>
        </w:rPr>
        <w:t>ЖК</w:t>
      </w:r>
      <w:r w:rsidR="00047596">
        <w:rPr>
          <w:rFonts w:eastAsia="Calibri"/>
          <w:sz w:val="28"/>
          <w:szCs w:val="22"/>
          <w:lang w:val="ru-RU" w:bidi="ar-SA"/>
        </w:rPr>
        <w:t> </w:t>
      </w:r>
      <w:r w:rsidR="00047596" w:rsidRPr="00EF4DC5">
        <w:rPr>
          <w:rFonts w:eastAsia="Calibri"/>
          <w:sz w:val="28"/>
          <w:szCs w:val="22"/>
          <w:lang w:val="ru-RU" w:bidi="ar-SA"/>
        </w:rPr>
        <w:t>РФ</w:t>
      </w:r>
      <w:r w:rsidR="00047596">
        <w:rPr>
          <w:rFonts w:eastAsia="Calibri"/>
          <w:sz w:val="28"/>
          <w:szCs w:val="22"/>
          <w:lang w:val="ru-RU" w:bidi="ar-SA"/>
        </w:rPr>
        <w:t>).</w:t>
      </w:r>
    </w:p>
    <w:p w14:paraId="5E38DB0E" w14:textId="73BF0426" w:rsidR="00047596" w:rsidRDefault="00047596" w:rsidP="00047596">
      <w:pPr>
        <w:pStyle w:val="a3"/>
        <w:numPr>
          <w:ilvl w:val="1"/>
          <w:numId w:val="2"/>
        </w:numPr>
        <w:tabs>
          <w:tab w:val="left" w:pos="993"/>
        </w:tabs>
        <w:ind w:left="0" w:firstLine="709"/>
        <w:jc w:val="both"/>
        <w:rPr>
          <w:rFonts w:eastAsia="Calibri"/>
          <w:sz w:val="28"/>
          <w:szCs w:val="22"/>
          <w:lang w:val="ru-RU" w:bidi="ar-SA"/>
        </w:rPr>
      </w:pPr>
      <w:r w:rsidRPr="00D8444A">
        <w:rPr>
          <w:rFonts w:eastAsia="Calibri"/>
          <w:sz w:val="28"/>
          <w:szCs w:val="22"/>
          <w:lang w:val="ru-RU" w:bidi="ar-SA"/>
        </w:rPr>
        <w:t>Количество кон</w:t>
      </w:r>
      <w:r>
        <w:rPr>
          <w:rFonts w:eastAsia="Calibri"/>
          <w:sz w:val="28"/>
          <w:szCs w:val="22"/>
          <w:lang w:val="ru-RU" w:bidi="ar-SA"/>
        </w:rPr>
        <w:t xml:space="preserve">структивных элементов и систем </w:t>
      </w:r>
      <w:r w:rsidR="007A3ECA">
        <w:rPr>
          <w:rFonts w:eastAsia="Calibri"/>
          <w:sz w:val="28"/>
          <w:szCs w:val="22"/>
          <w:lang w:val="ru-RU" w:bidi="ar-SA"/>
        </w:rPr>
        <w:br/>
      </w:r>
      <w:r>
        <w:rPr>
          <w:rFonts w:eastAsia="Calibri"/>
          <w:sz w:val="28"/>
          <w:szCs w:val="22"/>
          <w:lang w:val="ru-RU" w:bidi="ar-SA"/>
        </w:rPr>
        <w:t>по дополнительному перечню работ</w:t>
      </w:r>
      <w:r w:rsidRPr="00D8444A">
        <w:rPr>
          <w:rFonts w:eastAsia="Calibri"/>
          <w:sz w:val="28"/>
          <w:szCs w:val="22"/>
          <w:lang w:val="ru-RU" w:bidi="ar-SA"/>
        </w:rPr>
        <w:t>, проведени</w:t>
      </w:r>
      <w:r>
        <w:rPr>
          <w:rFonts w:eastAsia="Calibri"/>
          <w:sz w:val="28"/>
          <w:szCs w:val="22"/>
          <w:lang w:val="ru-RU" w:bidi="ar-SA"/>
        </w:rPr>
        <w:t xml:space="preserve">е капитального ремонта которых запланировано в </w:t>
      </w:r>
      <w:r w:rsidRPr="005C75CA">
        <w:rPr>
          <w:rFonts w:eastAsia="Calibri"/>
          <w:sz w:val="28"/>
          <w:szCs w:val="22"/>
          <w:lang w:val="ru-RU" w:bidi="ar-SA"/>
        </w:rPr>
        <w:t>Краткосрочн</w:t>
      </w:r>
      <w:r>
        <w:rPr>
          <w:rFonts w:eastAsia="Calibri"/>
          <w:sz w:val="28"/>
          <w:szCs w:val="22"/>
          <w:lang w:val="ru-RU" w:bidi="ar-SA"/>
        </w:rPr>
        <w:t>о</w:t>
      </w:r>
      <w:r w:rsidRPr="005C75CA">
        <w:rPr>
          <w:rFonts w:eastAsia="Calibri"/>
          <w:sz w:val="28"/>
          <w:szCs w:val="22"/>
          <w:lang w:val="ru-RU" w:bidi="ar-SA"/>
        </w:rPr>
        <w:t>м план</w:t>
      </w:r>
      <w:r>
        <w:rPr>
          <w:rFonts w:eastAsia="Calibri"/>
          <w:sz w:val="28"/>
          <w:szCs w:val="22"/>
          <w:lang w:val="ru-RU" w:bidi="ar-SA"/>
        </w:rPr>
        <w:t>е на отчетный период.</w:t>
      </w:r>
    </w:p>
    <w:p w14:paraId="5E38DB0F" w14:textId="77777777" w:rsidR="00F668B2" w:rsidRDefault="00F668B2"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Доля конструктивных элементов и систем по дополнительному перечню работ, ремонт которых завершен в отчетном периоде, по видам работ.</w:t>
      </w:r>
    </w:p>
    <w:p w14:paraId="5E38DB10" w14:textId="020F165A" w:rsidR="00047596"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Общая с</w:t>
      </w:r>
      <w:r w:rsidRPr="00B13BC6">
        <w:rPr>
          <w:rFonts w:eastAsia="Calibri"/>
          <w:sz w:val="28"/>
          <w:szCs w:val="22"/>
          <w:lang w:val="ru-RU" w:bidi="ar-SA"/>
        </w:rPr>
        <w:t xml:space="preserve">тоимость </w:t>
      </w:r>
      <w:r w:rsidRPr="00D8444A">
        <w:rPr>
          <w:rFonts w:eastAsia="Calibri"/>
          <w:sz w:val="28"/>
          <w:szCs w:val="22"/>
          <w:lang w:val="ru-RU" w:bidi="ar-SA"/>
        </w:rPr>
        <w:t>услуг и (или) работ</w:t>
      </w:r>
      <w:r w:rsidRPr="00B13BC6">
        <w:rPr>
          <w:rFonts w:eastAsia="Calibri"/>
          <w:sz w:val="28"/>
          <w:szCs w:val="22"/>
          <w:lang w:val="ru-RU" w:bidi="ar-SA"/>
        </w:rPr>
        <w:t xml:space="preserve"> по капитальному ремонту общего имущества в МКД, формирующих фонд капитального ремонта на</w:t>
      </w:r>
      <w:r w:rsidR="00741F3A">
        <w:rPr>
          <w:rFonts w:eastAsia="Calibri"/>
          <w:sz w:val="28"/>
          <w:szCs w:val="22"/>
          <w:lang w:val="ru-RU" w:bidi="ar-SA"/>
        </w:rPr>
        <w:t> </w:t>
      </w:r>
      <w:r w:rsidRPr="00B13BC6">
        <w:rPr>
          <w:rFonts w:eastAsia="Calibri"/>
          <w:sz w:val="28"/>
          <w:szCs w:val="22"/>
          <w:lang w:val="ru-RU" w:bidi="ar-SA"/>
        </w:rPr>
        <w:t xml:space="preserve">счете регионального оператора, планируемых к завершению в </w:t>
      </w:r>
      <w:r>
        <w:rPr>
          <w:rFonts w:eastAsia="Calibri"/>
          <w:sz w:val="28"/>
          <w:szCs w:val="22"/>
          <w:lang w:val="ru-RU" w:bidi="ar-SA"/>
        </w:rPr>
        <w:t>отчетном периоде.</w:t>
      </w:r>
    </w:p>
    <w:p w14:paraId="5E38DB11" w14:textId="5861FED3" w:rsidR="00047596" w:rsidRDefault="00047596" w:rsidP="00047596">
      <w:pPr>
        <w:pStyle w:val="a3"/>
        <w:numPr>
          <w:ilvl w:val="1"/>
          <w:numId w:val="2"/>
        </w:numPr>
        <w:tabs>
          <w:tab w:val="left" w:pos="993"/>
        </w:tabs>
        <w:ind w:left="0" w:firstLine="709"/>
        <w:jc w:val="both"/>
        <w:rPr>
          <w:rFonts w:eastAsia="Calibri"/>
          <w:sz w:val="28"/>
          <w:szCs w:val="22"/>
          <w:lang w:val="ru-RU" w:bidi="ar-SA"/>
        </w:rPr>
      </w:pPr>
      <w:r>
        <w:rPr>
          <w:rFonts w:eastAsia="Calibri"/>
          <w:sz w:val="28"/>
          <w:szCs w:val="22"/>
          <w:lang w:val="ru-RU" w:bidi="ar-SA"/>
        </w:rPr>
        <w:t>Общая с</w:t>
      </w:r>
      <w:r w:rsidRPr="00B13BC6">
        <w:rPr>
          <w:rFonts w:eastAsia="Calibri"/>
          <w:sz w:val="28"/>
          <w:szCs w:val="22"/>
          <w:lang w:val="ru-RU" w:bidi="ar-SA"/>
        </w:rPr>
        <w:t xml:space="preserve">тоимость выполненных </w:t>
      </w:r>
      <w:r w:rsidRPr="00D8444A">
        <w:rPr>
          <w:rFonts w:eastAsia="Calibri"/>
          <w:sz w:val="28"/>
          <w:szCs w:val="22"/>
          <w:lang w:val="ru-RU" w:bidi="ar-SA"/>
        </w:rPr>
        <w:t>услуг и (или) работ</w:t>
      </w:r>
      <w:r w:rsidRPr="00B13BC6">
        <w:rPr>
          <w:rFonts w:eastAsia="Calibri"/>
          <w:sz w:val="28"/>
          <w:szCs w:val="22"/>
          <w:lang w:val="ru-RU" w:bidi="ar-SA"/>
        </w:rPr>
        <w:t xml:space="preserve"> в</w:t>
      </w:r>
      <w:r w:rsidR="00026789">
        <w:rPr>
          <w:rFonts w:eastAsia="Calibri"/>
          <w:sz w:val="28"/>
          <w:szCs w:val="22"/>
          <w:lang w:bidi="ar-SA"/>
        </w:rPr>
        <w:t> </w:t>
      </w:r>
      <w:r w:rsidRPr="00B13BC6">
        <w:rPr>
          <w:rFonts w:eastAsia="Calibri"/>
          <w:sz w:val="28"/>
          <w:szCs w:val="22"/>
          <w:lang w:val="ru-RU" w:bidi="ar-SA"/>
        </w:rPr>
        <w:t xml:space="preserve">соответствии с актами приемки выполненных работ по МКД, формирующим фонд капитального ремонта на счете регионального оператора, за </w:t>
      </w:r>
      <w:r>
        <w:rPr>
          <w:rFonts w:eastAsia="Calibri"/>
          <w:sz w:val="28"/>
          <w:szCs w:val="22"/>
          <w:lang w:val="ru-RU" w:bidi="ar-SA"/>
        </w:rPr>
        <w:t>отчетный период.</w:t>
      </w:r>
    </w:p>
    <w:p w14:paraId="5E38DB12" w14:textId="77777777" w:rsidR="00047596"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sidRPr="002D21C4">
        <w:rPr>
          <w:rFonts w:eastAsia="Calibri"/>
          <w:sz w:val="28"/>
          <w:szCs w:val="22"/>
          <w:lang w:val="ru-RU" w:bidi="ar-SA"/>
        </w:rPr>
        <w:t>Показ</w:t>
      </w:r>
      <w:r>
        <w:rPr>
          <w:rFonts w:eastAsia="Calibri"/>
          <w:sz w:val="28"/>
          <w:szCs w:val="22"/>
          <w:lang w:val="ru-RU" w:bidi="ar-SA"/>
        </w:rPr>
        <w:t xml:space="preserve">атели движения денежных средств </w:t>
      </w:r>
      <w:r w:rsidRPr="009620D3">
        <w:rPr>
          <w:rFonts w:eastAsia="Calibri"/>
          <w:sz w:val="28"/>
          <w:szCs w:val="22"/>
          <w:lang w:val="ru-RU" w:bidi="ar-SA"/>
        </w:rPr>
        <w:t>по счетам, на которых формируются фонды капитального ремонта</w:t>
      </w:r>
      <w:r w:rsidR="00470E9C">
        <w:rPr>
          <w:rFonts w:eastAsia="Calibri"/>
          <w:sz w:val="28"/>
          <w:szCs w:val="22"/>
          <w:lang w:val="ru-RU" w:bidi="ar-SA"/>
        </w:rPr>
        <w:t>.</w:t>
      </w:r>
    </w:p>
    <w:p w14:paraId="5E38DB13" w14:textId="777777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Сумма остатка денежных средств</w:t>
      </w:r>
      <w:r w:rsidRPr="00420F16">
        <w:rPr>
          <w:rFonts w:eastAsia="Calibri"/>
          <w:sz w:val="28"/>
          <w:szCs w:val="22"/>
          <w:lang w:val="ru-RU" w:bidi="ar-SA"/>
        </w:rPr>
        <w:t xml:space="preserve"> </w:t>
      </w:r>
      <w:r>
        <w:rPr>
          <w:rFonts w:eastAsia="Calibri"/>
          <w:sz w:val="28"/>
          <w:szCs w:val="22"/>
          <w:lang w:val="ru-RU" w:bidi="ar-SA"/>
        </w:rPr>
        <w:t>на счете регионального оператора и на специальных счетах на начало отчетного периода.</w:t>
      </w:r>
    </w:p>
    <w:p w14:paraId="5E38DB14" w14:textId="0FE02581"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9620D3">
        <w:rPr>
          <w:rFonts w:eastAsia="Calibri"/>
          <w:sz w:val="28"/>
          <w:szCs w:val="22"/>
          <w:lang w:val="ru-RU" w:bidi="ar-SA"/>
        </w:rPr>
        <w:t>Объем поступлений</w:t>
      </w:r>
      <w:r>
        <w:rPr>
          <w:rFonts w:eastAsia="Calibri"/>
          <w:sz w:val="28"/>
          <w:szCs w:val="22"/>
          <w:lang w:val="ru-RU" w:bidi="ar-SA"/>
        </w:rPr>
        <w:t xml:space="preserve"> и списаний </w:t>
      </w:r>
      <w:r w:rsidRPr="009620D3">
        <w:rPr>
          <w:rFonts w:eastAsia="Calibri"/>
          <w:sz w:val="28"/>
          <w:szCs w:val="22"/>
          <w:lang w:val="ru-RU" w:bidi="ar-SA"/>
        </w:rPr>
        <w:t>средств на счет регионального оператора</w:t>
      </w:r>
      <w:r>
        <w:rPr>
          <w:rFonts w:eastAsia="Calibri"/>
          <w:sz w:val="28"/>
          <w:szCs w:val="22"/>
          <w:lang w:val="ru-RU" w:bidi="ar-SA"/>
        </w:rPr>
        <w:t>,</w:t>
      </w:r>
      <w:r w:rsidRPr="009620D3">
        <w:rPr>
          <w:rFonts w:eastAsia="Calibri"/>
          <w:sz w:val="28"/>
          <w:szCs w:val="22"/>
          <w:lang w:val="ru-RU" w:bidi="ar-SA"/>
        </w:rPr>
        <w:t xml:space="preserve"> на специальные счета за </w:t>
      </w:r>
      <w:r>
        <w:rPr>
          <w:rFonts w:eastAsia="Calibri"/>
          <w:sz w:val="28"/>
          <w:szCs w:val="22"/>
          <w:lang w:val="ru-RU" w:bidi="ar-SA"/>
        </w:rPr>
        <w:t>отчетный период.</w:t>
      </w:r>
    </w:p>
    <w:p w14:paraId="5E38DB15" w14:textId="77777777" w:rsidR="00047596" w:rsidRPr="00420F16"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Показатели по с</w:t>
      </w:r>
      <w:r w:rsidRPr="00420F16">
        <w:rPr>
          <w:rFonts w:eastAsia="Calibri"/>
          <w:sz w:val="28"/>
          <w:szCs w:val="22"/>
          <w:lang w:val="ru-RU" w:bidi="ar-SA"/>
        </w:rPr>
        <w:t>обираемост</w:t>
      </w:r>
      <w:r>
        <w:rPr>
          <w:rFonts w:eastAsia="Calibri"/>
          <w:sz w:val="28"/>
          <w:szCs w:val="22"/>
          <w:lang w:val="ru-RU" w:bidi="ar-SA"/>
        </w:rPr>
        <w:t>и</w:t>
      </w:r>
      <w:r w:rsidRPr="00420F16">
        <w:rPr>
          <w:rFonts w:eastAsia="Calibri"/>
          <w:sz w:val="28"/>
          <w:szCs w:val="22"/>
          <w:lang w:val="ru-RU" w:bidi="ar-SA"/>
        </w:rPr>
        <w:t xml:space="preserve"> взносов на капитальный ремонт, задолженность по уплате взносов</w:t>
      </w:r>
      <w:r>
        <w:rPr>
          <w:rFonts w:eastAsia="Calibri"/>
          <w:sz w:val="28"/>
          <w:szCs w:val="22"/>
          <w:lang w:val="ru-RU" w:bidi="ar-SA"/>
        </w:rPr>
        <w:t>.</w:t>
      </w:r>
    </w:p>
    <w:p w14:paraId="5E38DB16" w14:textId="77777777" w:rsidR="00047596" w:rsidRPr="00420F1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Объем н</w:t>
      </w:r>
      <w:r w:rsidRPr="00420F16">
        <w:rPr>
          <w:rFonts w:eastAsia="Calibri"/>
          <w:sz w:val="28"/>
          <w:szCs w:val="22"/>
          <w:lang w:val="ru-RU" w:bidi="ar-SA"/>
        </w:rPr>
        <w:t>ачислен</w:t>
      </w:r>
      <w:r>
        <w:rPr>
          <w:rFonts w:eastAsia="Calibri"/>
          <w:sz w:val="28"/>
          <w:szCs w:val="22"/>
          <w:lang w:val="ru-RU" w:bidi="ar-SA"/>
        </w:rPr>
        <w:t>ных</w:t>
      </w:r>
      <w:r w:rsidRPr="00420F16">
        <w:rPr>
          <w:rFonts w:eastAsia="Calibri"/>
          <w:sz w:val="28"/>
          <w:szCs w:val="22"/>
          <w:lang w:val="ru-RU" w:bidi="ar-SA"/>
        </w:rPr>
        <w:t xml:space="preserve"> взносов на капитальный ремонт общего имущества в МКД за </w:t>
      </w:r>
      <w:r>
        <w:rPr>
          <w:rFonts w:eastAsia="Calibri"/>
          <w:sz w:val="28"/>
          <w:szCs w:val="22"/>
          <w:lang w:val="ru-RU" w:bidi="ar-SA"/>
        </w:rPr>
        <w:t>отчетный период.</w:t>
      </w:r>
    </w:p>
    <w:p w14:paraId="5E38DB17" w14:textId="777777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D61D8E">
        <w:rPr>
          <w:rFonts w:eastAsia="Calibri"/>
          <w:sz w:val="28"/>
          <w:szCs w:val="22"/>
          <w:lang w:val="ru-RU" w:bidi="ar-SA"/>
        </w:rPr>
        <w:t>Объем поступивших средств по взносам на капитальный ремонт общего имущества в МКД за отчетный период.</w:t>
      </w:r>
    </w:p>
    <w:p w14:paraId="5E38DB18" w14:textId="777777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D61D8E">
        <w:rPr>
          <w:rFonts w:eastAsia="Calibri"/>
          <w:sz w:val="28"/>
          <w:szCs w:val="22"/>
          <w:lang w:val="ru-RU" w:bidi="ar-SA"/>
        </w:rPr>
        <w:lastRenderedPageBreak/>
        <w:t>Процент собираемости взносов на капитальный ремонт общего имущества в МКД за отчетный период.</w:t>
      </w:r>
    </w:p>
    <w:p w14:paraId="5E38DB19" w14:textId="777777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420F16">
        <w:rPr>
          <w:rFonts w:eastAsia="Calibri"/>
          <w:sz w:val="28"/>
          <w:szCs w:val="22"/>
          <w:lang w:val="ru-RU" w:bidi="ar-SA"/>
        </w:rPr>
        <w:t xml:space="preserve">Совокупная задолженность по уплате взносов на капитальный ремонт по состоянию на </w:t>
      </w:r>
      <w:r>
        <w:rPr>
          <w:rFonts w:eastAsia="Calibri"/>
          <w:sz w:val="28"/>
          <w:szCs w:val="22"/>
          <w:lang w:val="ru-RU" w:bidi="ar-SA"/>
        </w:rPr>
        <w:t>отчетную дату.</w:t>
      </w:r>
    </w:p>
    <w:p w14:paraId="5E38DB1A" w14:textId="4279C8FB"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D61D8E">
        <w:rPr>
          <w:rFonts w:eastAsia="Calibri"/>
          <w:sz w:val="28"/>
          <w:szCs w:val="22"/>
          <w:lang w:val="ru-RU" w:bidi="ar-SA"/>
        </w:rPr>
        <w:t>Внутренняя задолженность по фондам капитального ремонта МКД, формируемым на счете регионального оператора, по состоянию на</w:t>
      </w:r>
      <w:r w:rsidR="00026789">
        <w:rPr>
          <w:rFonts w:eastAsia="Calibri"/>
          <w:sz w:val="28"/>
          <w:szCs w:val="22"/>
          <w:lang w:bidi="ar-SA"/>
        </w:rPr>
        <w:t> </w:t>
      </w:r>
      <w:r>
        <w:rPr>
          <w:rFonts w:eastAsia="Calibri"/>
          <w:sz w:val="28"/>
          <w:szCs w:val="22"/>
          <w:lang w:val="ru-RU" w:bidi="ar-SA"/>
        </w:rPr>
        <w:t>отчетную дату.</w:t>
      </w:r>
    </w:p>
    <w:p w14:paraId="5E38DB1B" w14:textId="77777777" w:rsidR="00047596" w:rsidRPr="00285300"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sidRPr="00285300">
        <w:rPr>
          <w:rFonts w:eastAsia="Calibri"/>
          <w:sz w:val="28"/>
          <w:szCs w:val="22"/>
          <w:lang w:val="ru-RU" w:bidi="ar-SA"/>
        </w:rPr>
        <w:t>Количество поданных исковых заявлений на взыскание задолженности по взносам на капитальный ремонт за отчетный год.</w:t>
      </w:r>
    </w:p>
    <w:p w14:paraId="5E38DB1C" w14:textId="3B91DDF4" w:rsidR="00047596"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 xml:space="preserve">Показатели по бюджетному финансированию мероприятий </w:t>
      </w:r>
      <w:r w:rsidR="007A3ECA">
        <w:rPr>
          <w:rFonts w:eastAsia="Calibri"/>
          <w:sz w:val="28"/>
          <w:szCs w:val="22"/>
          <w:lang w:val="ru-RU" w:bidi="ar-SA"/>
        </w:rPr>
        <w:br/>
      </w:r>
      <w:r>
        <w:rPr>
          <w:rFonts w:eastAsia="Calibri"/>
          <w:sz w:val="28"/>
          <w:szCs w:val="22"/>
          <w:lang w:val="ru-RU" w:bidi="ar-SA"/>
        </w:rPr>
        <w:t>по капитальному ремонту общего имущества в МКД.</w:t>
      </w:r>
    </w:p>
    <w:p w14:paraId="5E38DB1D" w14:textId="70E458E6" w:rsidR="00047596"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 xml:space="preserve">Показатели социального обеспечения собственников помещений </w:t>
      </w:r>
      <w:r w:rsidR="007A3ECA">
        <w:rPr>
          <w:rFonts w:eastAsia="Calibri"/>
          <w:sz w:val="28"/>
          <w:szCs w:val="22"/>
          <w:lang w:val="ru-RU" w:bidi="ar-SA"/>
        </w:rPr>
        <w:br/>
      </w:r>
      <w:r>
        <w:rPr>
          <w:rFonts w:eastAsia="Calibri"/>
          <w:sz w:val="28"/>
          <w:szCs w:val="22"/>
          <w:lang w:val="ru-RU" w:bidi="ar-SA"/>
        </w:rPr>
        <w:t>в МКД за счет средств бюджета города Москвы.</w:t>
      </w:r>
    </w:p>
    <w:p w14:paraId="5E38DB1E" w14:textId="250B7A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Объем средств бюджета города Москвы на предоставление мер социальной поддержки собственникам помещений в МКД по оплате взноса на</w:t>
      </w:r>
      <w:r w:rsidR="00237AF1">
        <w:rPr>
          <w:rFonts w:eastAsia="Calibri"/>
          <w:sz w:val="28"/>
          <w:szCs w:val="22"/>
          <w:lang w:val="ru-RU" w:bidi="ar-SA"/>
        </w:rPr>
        <w:t> </w:t>
      </w:r>
      <w:r>
        <w:rPr>
          <w:rFonts w:eastAsia="Calibri"/>
          <w:sz w:val="28"/>
          <w:szCs w:val="22"/>
          <w:lang w:val="ru-RU" w:bidi="ar-SA"/>
        </w:rPr>
        <w:t>капитальный ремонт общего имущества в МКД на территории города Москвы.</w:t>
      </w:r>
    </w:p>
    <w:p w14:paraId="5E38DB1F" w14:textId="4465EE56" w:rsidR="00047596" w:rsidRPr="00EE6FA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 xml:space="preserve">Численность </w:t>
      </w:r>
      <w:r w:rsidRPr="00EE6FA6">
        <w:rPr>
          <w:rFonts w:eastAsia="Calibri"/>
          <w:sz w:val="28"/>
          <w:szCs w:val="22"/>
          <w:lang w:val="ru-RU" w:bidi="ar-SA"/>
        </w:rPr>
        <w:t>граждан, пользующихся социальной поддержкой по</w:t>
      </w:r>
      <w:r w:rsidR="00237AF1">
        <w:rPr>
          <w:rFonts w:eastAsia="Calibri"/>
          <w:sz w:val="28"/>
          <w:szCs w:val="22"/>
          <w:lang w:val="ru-RU" w:bidi="ar-SA"/>
        </w:rPr>
        <w:t> </w:t>
      </w:r>
      <w:r w:rsidRPr="00EE6FA6">
        <w:rPr>
          <w:rFonts w:eastAsia="Calibri"/>
          <w:sz w:val="28"/>
          <w:szCs w:val="22"/>
          <w:lang w:val="ru-RU" w:bidi="ar-SA"/>
        </w:rPr>
        <w:t>оплате взноса на капитальный ремонт общего имущества в МКД</w:t>
      </w:r>
      <w:r>
        <w:rPr>
          <w:rFonts w:eastAsia="Calibri"/>
          <w:sz w:val="28"/>
          <w:szCs w:val="22"/>
          <w:lang w:val="ru-RU" w:bidi="ar-SA"/>
        </w:rPr>
        <w:t>.</w:t>
      </w:r>
    </w:p>
    <w:p w14:paraId="5E38DB20" w14:textId="77777777" w:rsidR="00047596"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Показатели по закупкам работ по капитальному ремонту общего имущества в МКД.</w:t>
      </w:r>
    </w:p>
    <w:p w14:paraId="5E38DB21" w14:textId="7EB8A04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 xml:space="preserve">Общее количество заключенных и расторгнутых (в том числе </w:t>
      </w:r>
      <w:r w:rsidR="007A3ECA">
        <w:rPr>
          <w:rFonts w:eastAsia="Calibri"/>
          <w:sz w:val="28"/>
          <w:szCs w:val="22"/>
          <w:lang w:val="ru-RU" w:bidi="ar-SA"/>
        </w:rPr>
        <w:br/>
      </w:r>
      <w:r>
        <w:rPr>
          <w:rFonts w:eastAsia="Calibri"/>
          <w:sz w:val="28"/>
          <w:szCs w:val="22"/>
          <w:lang w:val="ru-RU" w:bidi="ar-SA"/>
        </w:rPr>
        <w:t>по основаниям) в отчетном периоде контрактов.</w:t>
      </w:r>
    </w:p>
    <w:p w14:paraId="5E38DB22" w14:textId="77777777" w:rsidR="00047596" w:rsidRDefault="00047596"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Количество организаци</w:t>
      </w:r>
      <w:r w:rsidR="00470E9C">
        <w:rPr>
          <w:rFonts w:eastAsia="Calibri"/>
          <w:sz w:val="28"/>
          <w:szCs w:val="22"/>
          <w:lang w:val="ru-RU" w:bidi="ar-SA"/>
        </w:rPr>
        <w:t>й</w:t>
      </w:r>
      <w:r>
        <w:rPr>
          <w:rFonts w:eastAsia="Calibri"/>
          <w:sz w:val="28"/>
          <w:szCs w:val="22"/>
          <w:lang w:val="ru-RU" w:bidi="ar-SA"/>
        </w:rPr>
        <w:t>, включенных в реестр недобросовестных подрядных организаций, в отчетном периоде.</w:t>
      </w:r>
    </w:p>
    <w:p w14:paraId="5E38DB23" w14:textId="77777777" w:rsidR="00047596" w:rsidRDefault="00470E9C" w:rsidP="00047596">
      <w:pPr>
        <w:pStyle w:val="a3"/>
        <w:numPr>
          <w:ilvl w:val="1"/>
          <w:numId w:val="2"/>
        </w:numPr>
        <w:tabs>
          <w:tab w:val="left" w:pos="993"/>
          <w:tab w:val="left" w:pos="1276"/>
        </w:tabs>
        <w:ind w:left="0" w:firstLine="709"/>
        <w:jc w:val="both"/>
        <w:rPr>
          <w:rFonts w:eastAsia="Calibri"/>
          <w:sz w:val="28"/>
          <w:szCs w:val="22"/>
          <w:lang w:val="ru-RU" w:bidi="ar-SA"/>
        </w:rPr>
      </w:pPr>
      <w:r>
        <w:rPr>
          <w:rFonts w:eastAsia="Calibri"/>
          <w:sz w:val="28"/>
          <w:szCs w:val="22"/>
          <w:lang w:val="ru-RU" w:bidi="ar-SA"/>
        </w:rPr>
        <w:t>Количество организаций</w:t>
      </w:r>
      <w:r w:rsidR="00047596">
        <w:rPr>
          <w:rFonts w:eastAsia="Calibri"/>
          <w:sz w:val="28"/>
          <w:szCs w:val="22"/>
          <w:lang w:val="ru-RU" w:bidi="ar-SA"/>
        </w:rPr>
        <w:t>, включенных в реестр квалифицированных подрядных организаций, в отчетном периоде.</w:t>
      </w:r>
    </w:p>
    <w:p w14:paraId="5E38DB24" w14:textId="77777777" w:rsidR="00047596" w:rsidRPr="00285300"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sidRPr="00285300">
        <w:rPr>
          <w:rFonts w:eastAsia="Calibri"/>
          <w:sz w:val="28"/>
          <w:szCs w:val="22"/>
          <w:lang w:val="ru-RU" w:bidi="ar-SA"/>
        </w:rPr>
        <w:t>Количество МКД, собственники помещений в которых отказались от выполнения отдельных работ по капитальному ремонту общего имущества в МКД.</w:t>
      </w:r>
    </w:p>
    <w:p w14:paraId="5E38DB25" w14:textId="77777777" w:rsidR="00047596" w:rsidRPr="00285300"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sidRPr="00285300">
        <w:rPr>
          <w:rFonts w:eastAsia="Calibri"/>
          <w:sz w:val="28"/>
          <w:szCs w:val="22"/>
          <w:lang w:val="ru-RU" w:bidi="ar-SA"/>
        </w:rPr>
        <w:t>Количество случаев причинения ущерба имуществу собственников помещений в МКД при проведении работ по капитальному ремонту общего имущества МКД по состоянию на отчетную дату.</w:t>
      </w:r>
    </w:p>
    <w:p w14:paraId="5E38DB27" w14:textId="77777777" w:rsidR="00047596" w:rsidRPr="00285300" w:rsidRDefault="00047596" w:rsidP="00047596">
      <w:pPr>
        <w:numPr>
          <w:ilvl w:val="0"/>
          <w:numId w:val="2"/>
        </w:numPr>
        <w:tabs>
          <w:tab w:val="left" w:pos="993"/>
          <w:tab w:val="left" w:pos="1276"/>
        </w:tabs>
        <w:ind w:left="0" w:firstLine="709"/>
        <w:contextualSpacing/>
        <w:jc w:val="both"/>
        <w:rPr>
          <w:rFonts w:eastAsia="Calibri"/>
          <w:sz w:val="28"/>
          <w:szCs w:val="22"/>
          <w:lang w:val="ru-RU" w:bidi="ar-SA"/>
        </w:rPr>
      </w:pPr>
      <w:r w:rsidRPr="00285300">
        <w:rPr>
          <w:rFonts w:eastAsia="Calibri"/>
          <w:sz w:val="28"/>
          <w:szCs w:val="22"/>
          <w:lang w:val="ru-RU" w:bidi="ar-SA"/>
        </w:rPr>
        <w:t>Общая сумма возмещенного ущерба, причиненного имуществу собственников помещений в МКД по состоянию на отчетную дату, в том числе сумма невозмещенного ущерба.</w:t>
      </w:r>
    </w:p>
    <w:p w14:paraId="5E38DB28" w14:textId="53127D50" w:rsidR="00061D27" w:rsidRDefault="00047596" w:rsidP="00310CC7">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 xml:space="preserve">Количество обращений граждан и юридических лиц по вопросам </w:t>
      </w:r>
      <w:r w:rsidRPr="00285300">
        <w:rPr>
          <w:rFonts w:eastAsia="Calibri"/>
          <w:sz w:val="28"/>
          <w:szCs w:val="22"/>
          <w:lang w:val="ru-RU" w:bidi="ar-SA"/>
        </w:rPr>
        <w:t xml:space="preserve">организации и проведения капитального ремонта общего имущества в МКД </w:t>
      </w:r>
      <w:r w:rsidR="007A3ECA">
        <w:rPr>
          <w:rFonts w:eastAsia="Calibri"/>
          <w:sz w:val="28"/>
          <w:szCs w:val="22"/>
          <w:lang w:val="ru-RU" w:bidi="ar-SA"/>
        </w:rPr>
        <w:br/>
      </w:r>
      <w:r w:rsidRPr="00285300">
        <w:rPr>
          <w:rFonts w:eastAsia="Calibri"/>
          <w:sz w:val="28"/>
          <w:szCs w:val="22"/>
          <w:lang w:val="ru-RU" w:bidi="ar-SA"/>
        </w:rPr>
        <w:t xml:space="preserve">в рамках исполнения </w:t>
      </w:r>
      <w:r>
        <w:rPr>
          <w:rFonts w:eastAsia="Calibri"/>
          <w:sz w:val="28"/>
          <w:szCs w:val="22"/>
          <w:lang w:val="ru-RU" w:bidi="ar-SA"/>
        </w:rPr>
        <w:t>Р</w:t>
      </w:r>
      <w:r w:rsidRPr="00285300">
        <w:rPr>
          <w:rFonts w:eastAsia="Calibri"/>
          <w:sz w:val="28"/>
          <w:szCs w:val="22"/>
          <w:lang w:val="ru-RU" w:bidi="ar-SA"/>
        </w:rPr>
        <w:t>егиональной программы</w:t>
      </w:r>
      <w:r w:rsidR="00310CC7">
        <w:rPr>
          <w:rFonts w:eastAsia="Calibri"/>
          <w:sz w:val="28"/>
          <w:szCs w:val="22"/>
          <w:lang w:val="ru-RU" w:bidi="ar-SA"/>
        </w:rPr>
        <w:t xml:space="preserve"> (по тематикам).</w:t>
      </w:r>
    </w:p>
    <w:p w14:paraId="1287794D" w14:textId="55202757" w:rsidR="00A36E4F" w:rsidRPr="00026789" w:rsidRDefault="00A36E4F" w:rsidP="004D64AC">
      <w:pPr>
        <w:numPr>
          <w:ilvl w:val="0"/>
          <w:numId w:val="2"/>
        </w:numPr>
        <w:tabs>
          <w:tab w:val="left" w:pos="993"/>
          <w:tab w:val="left" w:pos="1276"/>
        </w:tabs>
        <w:ind w:left="0" w:firstLine="709"/>
        <w:contextualSpacing/>
        <w:jc w:val="both"/>
        <w:rPr>
          <w:rFonts w:eastAsia="Calibri"/>
          <w:sz w:val="28"/>
          <w:szCs w:val="22"/>
          <w:lang w:val="ru-RU" w:bidi="ar-SA"/>
        </w:rPr>
      </w:pPr>
      <w:r>
        <w:rPr>
          <w:rFonts w:eastAsia="Calibri"/>
          <w:sz w:val="28"/>
          <w:szCs w:val="22"/>
          <w:lang w:val="ru-RU" w:bidi="ar-SA"/>
        </w:rPr>
        <w:t xml:space="preserve">Количество </w:t>
      </w:r>
      <w:r w:rsidRPr="002B0ABE">
        <w:rPr>
          <w:sz w:val="28"/>
          <w:szCs w:val="28"/>
          <w:lang w:val="ru-RU"/>
        </w:rPr>
        <w:t xml:space="preserve">объектов культурного наследия, выявленных объектов культурного наследия при проведении работ по капитальному ремонту общего имущества в </w:t>
      </w:r>
      <w:r w:rsidR="00B751D3">
        <w:rPr>
          <w:sz w:val="28"/>
          <w:szCs w:val="28"/>
          <w:lang w:val="ru-RU"/>
        </w:rPr>
        <w:t>МКД</w:t>
      </w:r>
      <w:r w:rsidRPr="002B0ABE">
        <w:rPr>
          <w:sz w:val="28"/>
          <w:szCs w:val="28"/>
          <w:lang w:val="ru-RU"/>
        </w:rPr>
        <w:t>, расположенных на территории города Москвы</w:t>
      </w:r>
      <w:r>
        <w:rPr>
          <w:sz w:val="28"/>
          <w:szCs w:val="28"/>
          <w:lang w:val="ru-RU"/>
        </w:rPr>
        <w:t>,</w:t>
      </w:r>
      <w:r w:rsidRPr="002B0ABE">
        <w:rPr>
          <w:rFonts w:eastAsiaTheme="minorHAnsi"/>
          <w:sz w:val="28"/>
          <w:szCs w:val="28"/>
          <w:lang w:val="ru-RU" w:bidi="ar-SA"/>
        </w:rPr>
        <w:t xml:space="preserve"> </w:t>
      </w:r>
      <w:r>
        <w:rPr>
          <w:rFonts w:eastAsiaTheme="minorHAnsi"/>
          <w:sz w:val="28"/>
          <w:szCs w:val="28"/>
          <w:lang w:val="ru-RU" w:bidi="ar-SA"/>
        </w:rPr>
        <w:t>ремонт которых предусмотрен и фактически выполнен.</w:t>
      </w:r>
    </w:p>
    <w:sectPr w:rsidR="00A36E4F" w:rsidRPr="00026789" w:rsidSect="004D64AC">
      <w:headerReference w:type="even" r:id="rId7"/>
      <w:headerReference w:type="default" r:id="rId8"/>
      <w:headerReference w:type="first" r:id="rId9"/>
      <w:pgSz w:w="11906" w:h="16838"/>
      <w:pgMar w:top="1135"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8DB2B" w14:textId="77777777" w:rsidR="00047596" w:rsidRDefault="00047596" w:rsidP="00047596">
      <w:r>
        <w:separator/>
      </w:r>
    </w:p>
  </w:endnote>
  <w:endnote w:type="continuationSeparator" w:id="0">
    <w:p w14:paraId="5E38DB2C" w14:textId="77777777" w:rsidR="00047596" w:rsidRDefault="00047596" w:rsidP="0004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8DB29" w14:textId="77777777" w:rsidR="00047596" w:rsidRDefault="00047596" w:rsidP="00047596">
      <w:r>
        <w:separator/>
      </w:r>
    </w:p>
  </w:footnote>
  <w:footnote w:type="continuationSeparator" w:id="0">
    <w:p w14:paraId="5E38DB2A" w14:textId="77777777" w:rsidR="00047596" w:rsidRDefault="00047596" w:rsidP="00047596">
      <w:r>
        <w:continuationSeparator/>
      </w:r>
    </w:p>
  </w:footnote>
  <w:footnote w:id="1">
    <w:p w14:paraId="5E38DB32" w14:textId="77777777" w:rsidR="00047596" w:rsidRPr="005C75CA" w:rsidRDefault="00047596" w:rsidP="00047596">
      <w:pPr>
        <w:pStyle w:val="a4"/>
        <w:jc w:val="both"/>
        <w:rPr>
          <w:lang w:val="ru-RU"/>
        </w:rPr>
      </w:pPr>
      <w:r w:rsidRPr="00835B2E">
        <w:rPr>
          <w:rStyle w:val="a6"/>
          <w:sz w:val="22"/>
        </w:rPr>
        <w:footnoteRef/>
      </w:r>
      <w:r>
        <w:rPr>
          <w:sz w:val="22"/>
        </w:rPr>
        <w:t> </w:t>
      </w:r>
      <w:r w:rsidRPr="005C75CA">
        <w:rPr>
          <w:sz w:val="22"/>
          <w:lang w:val="ru-RU"/>
        </w:rPr>
        <w:t>По результатам анализа информации, полученной в ходе экспертно-аналитического мероприятия, перечень показателей может быть уточнен и детализирован.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004400"/>
      <w:docPartObj>
        <w:docPartGallery w:val="Page Numbers (Top of Page)"/>
        <w:docPartUnique/>
      </w:docPartObj>
    </w:sdtPr>
    <w:sdtEndPr/>
    <w:sdtContent>
      <w:p w14:paraId="61A6B62C" w14:textId="626A139A" w:rsidR="00816D2F" w:rsidRDefault="00816D2F">
        <w:pPr>
          <w:pStyle w:val="a7"/>
          <w:jc w:val="center"/>
        </w:pPr>
        <w:r>
          <w:fldChar w:fldCharType="begin"/>
        </w:r>
        <w:r>
          <w:instrText>PAGE   \* MERGEFORMAT</w:instrText>
        </w:r>
        <w:r>
          <w:fldChar w:fldCharType="separate"/>
        </w:r>
        <w:r w:rsidR="00F45B89" w:rsidRPr="00F45B89">
          <w:rPr>
            <w:noProof/>
            <w:lang w:val="ru-RU"/>
          </w:rPr>
          <w:t>2</w:t>
        </w:r>
        <w:r>
          <w:fldChar w:fldCharType="end"/>
        </w:r>
      </w:p>
    </w:sdtContent>
  </w:sdt>
  <w:p w14:paraId="025A2976" w14:textId="77777777" w:rsidR="00816D2F" w:rsidRDefault="00816D2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DB30" w14:textId="0789B224" w:rsidR="00047596" w:rsidRPr="00816D2F" w:rsidRDefault="00047596" w:rsidP="00816D2F">
    <w:pPr>
      <w:pStyle w:val="a7"/>
      <w:tabs>
        <w:tab w:val="clear" w:pos="4677"/>
        <w:tab w:val="clear" w:pos="9355"/>
        <w:tab w:val="left" w:pos="5340"/>
      </w:tabs>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2C1F9" w14:textId="5A4ACF48" w:rsidR="006D3744" w:rsidRDefault="006D3744">
    <w:pPr>
      <w:pStyle w:val="a7"/>
      <w:jc w:val="center"/>
    </w:pPr>
  </w:p>
  <w:p w14:paraId="5E38DB31" w14:textId="1932FA8D" w:rsidR="00142A73" w:rsidRPr="00463B0F" w:rsidRDefault="00142A73" w:rsidP="00142A73">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D25"/>
    <w:multiLevelType w:val="multilevel"/>
    <w:tmpl w:val="6D364E9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77D6501"/>
    <w:multiLevelType w:val="multilevel"/>
    <w:tmpl w:val="53A8AB4C"/>
    <w:styleLink w:val="2"/>
    <w:lvl w:ilvl="0">
      <w:start w:val="1"/>
      <w:numFmt w:val="decimal"/>
      <w:lvlText w:val="%1.1."/>
      <w:lvlJc w:val="left"/>
      <w:pPr>
        <w:ind w:left="851" w:hanging="142"/>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trackRevisions/>
  <w:defaultTabStop w:val="708"/>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96"/>
    <w:rsid w:val="00026789"/>
    <w:rsid w:val="00047596"/>
    <w:rsid w:val="00061D27"/>
    <w:rsid w:val="000B23DB"/>
    <w:rsid w:val="00142A73"/>
    <w:rsid w:val="0014377E"/>
    <w:rsid w:val="00237AF1"/>
    <w:rsid w:val="00310CC7"/>
    <w:rsid w:val="00330999"/>
    <w:rsid w:val="00350D5B"/>
    <w:rsid w:val="00463B0F"/>
    <w:rsid w:val="00470E9C"/>
    <w:rsid w:val="00487FE2"/>
    <w:rsid w:val="004D64AC"/>
    <w:rsid w:val="005C2B95"/>
    <w:rsid w:val="006D3744"/>
    <w:rsid w:val="007065B6"/>
    <w:rsid w:val="00741F3A"/>
    <w:rsid w:val="007A3ECA"/>
    <w:rsid w:val="00816D2F"/>
    <w:rsid w:val="00817E41"/>
    <w:rsid w:val="0082150B"/>
    <w:rsid w:val="00880D33"/>
    <w:rsid w:val="00A36E4F"/>
    <w:rsid w:val="00AA1BA1"/>
    <w:rsid w:val="00AC1060"/>
    <w:rsid w:val="00B35D76"/>
    <w:rsid w:val="00B751D3"/>
    <w:rsid w:val="00D038EF"/>
    <w:rsid w:val="00F45B89"/>
    <w:rsid w:val="00F6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38DAF5"/>
  <w15:docId w15:val="{278DC873-8A8F-49E4-B1A2-4D2C5374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596"/>
    <w:pPr>
      <w:ind w:firstLine="0"/>
      <w:jc w:val="left"/>
    </w:pPr>
    <w:rPr>
      <w:rFonts w:eastAsia="SimSun" w:cs="Times New Roman"/>
      <w:sz w:val="24"/>
      <w:szCs w:val="24"/>
      <w:lang w:val="en-US" w:bidi="en-US"/>
    </w:rPr>
  </w:style>
  <w:style w:type="paragraph" w:styleId="20">
    <w:name w:val="heading 2"/>
    <w:basedOn w:val="a"/>
    <w:next w:val="a"/>
    <w:link w:val="21"/>
    <w:uiPriority w:val="9"/>
    <w:qFormat/>
    <w:rsid w:val="00047596"/>
    <w:pPr>
      <w:keepNext/>
      <w:spacing w:before="240" w:after="60"/>
      <w:outlineLvl w:val="1"/>
    </w:pPr>
    <w:rPr>
      <w:rFonts w:ascii="Cambria" w:hAnsi="Cambria"/>
      <w:b/>
      <w:bCs/>
      <w:i/>
      <w:iCs/>
      <w:sz w:val="28"/>
      <w:szCs w:val="2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5C2B95"/>
    <w:pPr>
      <w:numPr>
        <w:numId w:val="1"/>
      </w:numPr>
    </w:pPr>
  </w:style>
  <w:style w:type="character" w:customStyle="1" w:styleId="21">
    <w:name w:val="Заголовок 2 Знак"/>
    <w:basedOn w:val="a0"/>
    <w:link w:val="20"/>
    <w:uiPriority w:val="9"/>
    <w:rsid w:val="00047596"/>
    <w:rPr>
      <w:rFonts w:ascii="Cambria" w:eastAsia="SimSun" w:hAnsi="Cambria" w:cs="Times New Roman"/>
      <w:b/>
      <w:bCs/>
      <w:i/>
      <w:iCs/>
      <w:szCs w:val="28"/>
      <w:lang w:val="x-none" w:eastAsia="x-none"/>
    </w:rPr>
  </w:style>
  <w:style w:type="paragraph" w:styleId="a3">
    <w:name w:val="List Paragraph"/>
    <w:basedOn w:val="a"/>
    <w:uiPriority w:val="34"/>
    <w:qFormat/>
    <w:rsid w:val="00047596"/>
    <w:pPr>
      <w:ind w:left="720"/>
      <w:contextualSpacing/>
    </w:pPr>
  </w:style>
  <w:style w:type="paragraph" w:styleId="a4">
    <w:name w:val="footnote text"/>
    <w:aliases w:val="fn,Знак2,Footnote Text Char,fn Знак Знак,Знак Знак Знак,Текст сноски Знак Знак Знак,Текст сноски НИВ Знак,Знак Знак Знак Знак Знак,Знак Знак1,Текст сноски НИВ, Знак Знак Знак Знак,Знак Знак,Текст сноски Знак Знак, Знак,Знак,Знак Знак Знак1"/>
    <w:basedOn w:val="a"/>
    <w:link w:val="a5"/>
    <w:uiPriority w:val="99"/>
    <w:unhideWhenUsed/>
    <w:qFormat/>
    <w:rsid w:val="00047596"/>
    <w:rPr>
      <w:sz w:val="20"/>
      <w:szCs w:val="20"/>
    </w:rPr>
  </w:style>
  <w:style w:type="character" w:customStyle="1" w:styleId="a5">
    <w:name w:val="Текст сноски Знак"/>
    <w:aliases w:val="fn Знак,Знак2 Знак,Footnote Text Char Знак,fn Знак Знак Знак,Знак Знак Знак Знак,Текст сноски Знак Знак Знак Знак,Текст сноски НИВ Знак Знак,Знак Знак Знак Знак Знак Знак,Знак Знак1 Знак,Текст сноски НИВ Знак1, Знак Знак Знак Знак Знак"/>
    <w:basedOn w:val="a0"/>
    <w:link w:val="a4"/>
    <w:uiPriority w:val="99"/>
    <w:rsid w:val="00047596"/>
    <w:rPr>
      <w:rFonts w:eastAsia="SimSun" w:cs="Times New Roman"/>
      <w:sz w:val="20"/>
      <w:szCs w:val="20"/>
      <w:lang w:val="en-US" w:bidi="en-US"/>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nhideWhenUsed/>
    <w:qFormat/>
    <w:rsid w:val="00047596"/>
    <w:rPr>
      <w:vertAlign w:val="superscript"/>
    </w:rPr>
  </w:style>
  <w:style w:type="paragraph" w:styleId="a7">
    <w:name w:val="header"/>
    <w:basedOn w:val="a"/>
    <w:link w:val="a8"/>
    <w:uiPriority w:val="99"/>
    <w:unhideWhenUsed/>
    <w:rsid w:val="00047596"/>
    <w:pPr>
      <w:tabs>
        <w:tab w:val="center" w:pos="4677"/>
        <w:tab w:val="right" w:pos="9355"/>
      </w:tabs>
    </w:pPr>
  </w:style>
  <w:style w:type="character" w:customStyle="1" w:styleId="a8">
    <w:name w:val="Верхний колонтитул Знак"/>
    <w:basedOn w:val="a0"/>
    <w:link w:val="a7"/>
    <w:uiPriority w:val="99"/>
    <w:rsid w:val="00047596"/>
    <w:rPr>
      <w:rFonts w:eastAsia="SimSun" w:cs="Times New Roman"/>
      <w:sz w:val="24"/>
      <w:szCs w:val="24"/>
      <w:lang w:val="en-US" w:bidi="en-US"/>
    </w:rPr>
  </w:style>
  <w:style w:type="paragraph" w:styleId="a9">
    <w:name w:val="footer"/>
    <w:basedOn w:val="a"/>
    <w:link w:val="aa"/>
    <w:uiPriority w:val="99"/>
    <w:unhideWhenUsed/>
    <w:rsid w:val="00047596"/>
    <w:pPr>
      <w:tabs>
        <w:tab w:val="center" w:pos="4677"/>
        <w:tab w:val="right" w:pos="9355"/>
      </w:tabs>
    </w:pPr>
  </w:style>
  <w:style w:type="character" w:customStyle="1" w:styleId="aa">
    <w:name w:val="Нижний колонтитул Знак"/>
    <w:basedOn w:val="a0"/>
    <w:link w:val="a9"/>
    <w:uiPriority w:val="99"/>
    <w:rsid w:val="00047596"/>
    <w:rPr>
      <w:rFonts w:eastAsia="SimSun" w:cs="Times New Roman"/>
      <w:sz w:val="24"/>
      <w:szCs w:val="24"/>
      <w:lang w:val="en-US" w:bidi="en-US"/>
    </w:rPr>
  </w:style>
  <w:style w:type="paragraph" w:styleId="ab">
    <w:name w:val="Balloon Text"/>
    <w:basedOn w:val="a"/>
    <w:link w:val="ac"/>
    <w:uiPriority w:val="99"/>
    <w:semiHidden/>
    <w:unhideWhenUsed/>
    <w:rsid w:val="00F668B2"/>
    <w:rPr>
      <w:rFonts w:ascii="Segoe UI" w:hAnsi="Segoe UI" w:cs="Segoe UI"/>
      <w:sz w:val="18"/>
      <w:szCs w:val="18"/>
    </w:rPr>
  </w:style>
  <w:style w:type="character" w:customStyle="1" w:styleId="ac">
    <w:name w:val="Текст выноски Знак"/>
    <w:basedOn w:val="a0"/>
    <w:link w:val="ab"/>
    <w:uiPriority w:val="99"/>
    <w:semiHidden/>
    <w:rsid w:val="00F668B2"/>
    <w:rPr>
      <w:rFonts w:ascii="Segoe UI" w:eastAsia="SimSun" w:hAnsi="Segoe UI" w:cs="Segoe UI"/>
      <w:sz w:val="18"/>
      <w:szCs w:val="18"/>
      <w:lang w:val="en-US" w:bidi="en-US"/>
    </w:rPr>
  </w:style>
  <w:style w:type="character" w:styleId="ad">
    <w:name w:val="annotation reference"/>
    <w:basedOn w:val="a0"/>
    <w:uiPriority w:val="99"/>
    <w:semiHidden/>
    <w:unhideWhenUsed/>
    <w:rsid w:val="0014377E"/>
    <w:rPr>
      <w:sz w:val="16"/>
      <w:szCs w:val="16"/>
    </w:rPr>
  </w:style>
  <w:style w:type="paragraph" w:styleId="ae">
    <w:name w:val="annotation text"/>
    <w:basedOn w:val="a"/>
    <w:link w:val="af"/>
    <w:uiPriority w:val="99"/>
    <w:semiHidden/>
    <w:unhideWhenUsed/>
    <w:rsid w:val="0014377E"/>
    <w:rPr>
      <w:sz w:val="20"/>
      <w:szCs w:val="20"/>
    </w:rPr>
  </w:style>
  <w:style w:type="character" w:customStyle="1" w:styleId="af">
    <w:name w:val="Текст примечания Знак"/>
    <w:basedOn w:val="a0"/>
    <w:link w:val="ae"/>
    <w:uiPriority w:val="99"/>
    <w:semiHidden/>
    <w:rsid w:val="0014377E"/>
    <w:rPr>
      <w:rFonts w:eastAsia="SimSun" w:cs="Times New Roman"/>
      <w:sz w:val="20"/>
      <w:szCs w:val="20"/>
      <w:lang w:val="en-US" w:bidi="en-US"/>
    </w:rPr>
  </w:style>
  <w:style w:type="paragraph" w:styleId="af0">
    <w:name w:val="annotation subject"/>
    <w:basedOn w:val="ae"/>
    <w:next w:val="ae"/>
    <w:link w:val="af1"/>
    <w:uiPriority w:val="99"/>
    <w:semiHidden/>
    <w:unhideWhenUsed/>
    <w:rsid w:val="0014377E"/>
    <w:rPr>
      <w:b/>
      <w:bCs/>
    </w:rPr>
  </w:style>
  <w:style w:type="character" w:customStyle="1" w:styleId="af1">
    <w:name w:val="Тема примечания Знак"/>
    <w:basedOn w:val="af"/>
    <w:link w:val="af0"/>
    <w:uiPriority w:val="99"/>
    <w:semiHidden/>
    <w:rsid w:val="0014377E"/>
    <w:rPr>
      <w:rFonts w:eastAsia="SimSun"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Трухачева Екатерина Валерьевна</dc:creator>
  <cp:lastModifiedBy>Апальковская Яна Николаевна</cp:lastModifiedBy>
  <cp:revision>2</cp:revision>
  <cp:lastPrinted>2019-11-12T06:00:00Z</cp:lastPrinted>
  <dcterms:created xsi:type="dcterms:W3CDTF">2025-10-28T08:05:00Z</dcterms:created>
  <dcterms:modified xsi:type="dcterms:W3CDTF">2025-10-28T08:05:00Z</dcterms:modified>
</cp:coreProperties>
</file>