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Extensible.xml" ContentType="application/vnd.openxmlformats-officedocument.wordprocessingml.commentsExtensib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A67789A" w14:textId="7B67F6E4" w:rsidR="00DD79B3" w:rsidRPr="009124F4" w:rsidRDefault="00DD79B3" w:rsidP="00DD79B3">
      <w:pPr>
        <w:ind w:firstLine="709"/>
        <w:contextualSpacing/>
        <w:jc w:val="right"/>
        <w:rPr>
          <w:rFonts w:eastAsia="Calibri"/>
          <w:sz w:val="28"/>
          <w:szCs w:val="28"/>
        </w:rPr>
      </w:pPr>
      <w:bookmarkStart w:id="0" w:name="_GoBack"/>
      <w:r w:rsidRPr="009124F4">
        <w:rPr>
          <w:rFonts w:eastAsia="Calibri"/>
          <w:sz w:val="28"/>
          <w:szCs w:val="28"/>
        </w:rPr>
        <w:t>Приложение</w:t>
      </w:r>
      <w:r w:rsidR="00BA3C1A" w:rsidRPr="009124F4">
        <w:rPr>
          <w:rFonts w:eastAsia="Calibri"/>
          <w:sz w:val="28"/>
          <w:szCs w:val="28"/>
        </w:rPr>
        <w:t xml:space="preserve"> </w:t>
      </w:r>
      <w:r w:rsidR="002B447B" w:rsidRPr="009124F4">
        <w:rPr>
          <w:rFonts w:eastAsia="Calibri"/>
          <w:sz w:val="28"/>
          <w:szCs w:val="28"/>
        </w:rPr>
        <w:t>2</w:t>
      </w:r>
      <w:r w:rsidR="00821BF6">
        <w:rPr>
          <w:rFonts w:eastAsia="Calibri"/>
          <w:sz w:val="28"/>
          <w:szCs w:val="28"/>
        </w:rPr>
        <w:t xml:space="preserve"> к Методике</w:t>
      </w:r>
    </w:p>
    <w:bookmarkEnd w:id="0"/>
    <w:p w14:paraId="66237D9B" w14:textId="77777777" w:rsidR="009124F4" w:rsidRPr="009124F4" w:rsidRDefault="009124F4" w:rsidP="005205C3">
      <w:pPr>
        <w:ind w:firstLine="709"/>
        <w:contextualSpacing/>
        <w:jc w:val="both"/>
        <w:rPr>
          <w:rFonts w:eastAsia="Calibri"/>
          <w:b/>
          <w:sz w:val="28"/>
          <w:szCs w:val="28"/>
        </w:rPr>
      </w:pPr>
    </w:p>
    <w:p w14:paraId="0CF6D7A4" w14:textId="23B2939B" w:rsidR="0079528B" w:rsidRPr="009124F4" w:rsidRDefault="0079528B" w:rsidP="005205C3">
      <w:pPr>
        <w:ind w:firstLine="709"/>
        <w:contextualSpacing/>
        <w:jc w:val="both"/>
        <w:rPr>
          <w:b/>
          <w:iCs/>
          <w:sz w:val="28"/>
          <w:szCs w:val="28"/>
        </w:rPr>
      </w:pPr>
      <w:r w:rsidRPr="009124F4">
        <w:rPr>
          <w:rFonts w:eastAsia="Calibri"/>
          <w:b/>
          <w:sz w:val="28"/>
          <w:szCs w:val="28"/>
        </w:rPr>
        <w:t xml:space="preserve">Шаблон </w:t>
      </w:r>
      <w:r w:rsidR="00D67E85" w:rsidRPr="009124F4">
        <w:rPr>
          <w:b/>
          <w:iCs/>
          <w:sz w:val="28"/>
          <w:szCs w:val="28"/>
        </w:rPr>
        <w:t>аналитической</w:t>
      </w:r>
      <w:r w:rsidR="000A54D1">
        <w:rPr>
          <w:b/>
          <w:iCs/>
          <w:sz w:val="28"/>
          <w:szCs w:val="28"/>
        </w:rPr>
        <w:t xml:space="preserve"> справки</w:t>
      </w:r>
      <w:r w:rsidR="00D67E85" w:rsidRPr="009124F4">
        <w:rPr>
          <w:b/>
          <w:iCs/>
          <w:sz w:val="28"/>
          <w:szCs w:val="28"/>
        </w:rPr>
        <w:t xml:space="preserve"> </w:t>
      </w:r>
      <w:r w:rsidR="000A54D1">
        <w:rPr>
          <w:b/>
          <w:iCs/>
          <w:sz w:val="28"/>
          <w:szCs w:val="28"/>
        </w:rPr>
        <w:t>о ходе исполнения бюджета и </w:t>
      </w:r>
      <w:r w:rsidR="000A54D1" w:rsidRPr="000A54D1">
        <w:rPr>
          <w:b/>
          <w:iCs/>
          <w:sz w:val="28"/>
          <w:szCs w:val="28"/>
        </w:rPr>
        <w:t>социально-экономической ситуации в городе Москв</w:t>
      </w:r>
      <w:r w:rsidR="00B81AA2">
        <w:rPr>
          <w:b/>
          <w:iCs/>
          <w:sz w:val="28"/>
          <w:szCs w:val="28"/>
        </w:rPr>
        <w:t>е</w:t>
      </w:r>
      <w:r w:rsidR="000A54D1" w:rsidRPr="000A54D1">
        <w:rPr>
          <w:b/>
          <w:iCs/>
          <w:sz w:val="28"/>
          <w:szCs w:val="28"/>
        </w:rPr>
        <w:t xml:space="preserve"> (в сфере городского хозяйства) и правила ее заполнения</w:t>
      </w:r>
    </w:p>
    <w:p w14:paraId="3AD057CF" w14:textId="14D5572F" w:rsidR="005205C3" w:rsidRPr="009124F4" w:rsidRDefault="005205C3" w:rsidP="005205C3">
      <w:pPr>
        <w:ind w:firstLine="709"/>
        <w:contextualSpacing/>
        <w:jc w:val="both"/>
        <w:rPr>
          <w:rFonts w:eastAsia="Calibri"/>
          <w:b/>
          <w:sz w:val="28"/>
          <w:szCs w:val="28"/>
        </w:rPr>
      </w:pPr>
      <w:r w:rsidRPr="009124F4">
        <w:rPr>
          <w:rFonts w:eastAsia="Calibri"/>
          <w:b/>
          <w:sz w:val="28"/>
          <w:szCs w:val="28"/>
          <w:lang w:val="en-US"/>
        </w:rPr>
        <w:t>I</w:t>
      </w:r>
      <w:r w:rsidRPr="009124F4">
        <w:rPr>
          <w:rFonts w:eastAsia="Calibri"/>
          <w:b/>
          <w:sz w:val="28"/>
          <w:szCs w:val="28"/>
        </w:rPr>
        <w:t>.</w:t>
      </w:r>
      <w:r w:rsidRPr="009124F4">
        <w:rPr>
          <w:rFonts w:eastAsia="Calibri"/>
          <w:b/>
          <w:sz w:val="28"/>
          <w:szCs w:val="28"/>
          <w:lang w:val="en-US"/>
        </w:rPr>
        <w:t> </w:t>
      </w:r>
      <w:r w:rsidR="006F6BA6" w:rsidRPr="009124F4">
        <w:rPr>
          <w:rFonts w:eastAsia="Calibri"/>
          <w:b/>
          <w:sz w:val="28"/>
          <w:szCs w:val="28"/>
        </w:rPr>
        <w:t>И</w:t>
      </w:r>
      <w:r w:rsidRPr="009124F4">
        <w:rPr>
          <w:rFonts w:eastAsia="Calibri"/>
          <w:b/>
          <w:sz w:val="28"/>
          <w:szCs w:val="28"/>
        </w:rPr>
        <w:t>сполнени</w:t>
      </w:r>
      <w:r w:rsidR="006F6BA6" w:rsidRPr="009124F4">
        <w:rPr>
          <w:rFonts w:eastAsia="Calibri"/>
          <w:b/>
          <w:sz w:val="28"/>
          <w:szCs w:val="28"/>
        </w:rPr>
        <w:t>е</w:t>
      </w:r>
      <w:r w:rsidRPr="009124F4">
        <w:rPr>
          <w:rFonts w:eastAsia="Calibri"/>
          <w:b/>
          <w:sz w:val="28"/>
          <w:szCs w:val="28"/>
        </w:rPr>
        <w:t xml:space="preserve"> бюджета города </w:t>
      </w:r>
      <w:r w:rsidRPr="009124F4">
        <w:rPr>
          <w:rFonts w:eastAsia="Calibri"/>
          <w:b/>
          <w:i/>
          <w:sz w:val="28"/>
          <w:szCs w:val="28"/>
        </w:rPr>
        <w:t xml:space="preserve">Москвы по закрепленным </w:t>
      </w:r>
      <w:r w:rsidR="00580593" w:rsidRPr="009124F4">
        <w:rPr>
          <w:rFonts w:eastAsia="Calibri"/>
          <w:b/>
          <w:i/>
          <w:sz w:val="28"/>
          <w:szCs w:val="28"/>
        </w:rPr>
        <w:t>за</w:t>
      </w:r>
      <w:r w:rsidR="00B81AA2">
        <w:rPr>
          <w:rFonts w:eastAsia="Calibri"/>
          <w:b/>
          <w:i/>
          <w:sz w:val="28"/>
          <w:szCs w:val="28"/>
        </w:rPr>
        <w:t> </w:t>
      </w:r>
      <w:r w:rsidR="00580593" w:rsidRPr="009124F4">
        <w:rPr>
          <w:rFonts w:eastAsia="Calibri"/>
          <w:b/>
          <w:i/>
          <w:sz w:val="28"/>
          <w:szCs w:val="28"/>
        </w:rPr>
        <w:t xml:space="preserve">направлением деятельности по контролю в сфере городского хозяйства </w:t>
      </w:r>
      <w:r w:rsidRPr="009124F4">
        <w:rPr>
          <w:rFonts w:eastAsia="Calibri"/>
          <w:b/>
          <w:i/>
          <w:sz w:val="28"/>
          <w:szCs w:val="28"/>
        </w:rPr>
        <w:t xml:space="preserve">предметам ведения </w:t>
      </w:r>
      <w:r w:rsidR="00EE377B" w:rsidRPr="009124F4">
        <w:rPr>
          <w:rFonts w:eastAsia="Calibri"/>
          <w:b/>
          <w:i/>
          <w:sz w:val="28"/>
          <w:szCs w:val="28"/>
        </w:rPr>
        <w:t>за</w:t>
      </w:r>
      <w:r w:rsidR="00901C8F" w:rsidRPr="009124F4">
        <w:rPr>
          <w:rFonts w:eastAsia="Calibri"/>
          <w:b/>
          <w:i/>
          <w:sz w:val="28"/>
          <w:szCs w:val="28"/>
        </w:rPr>
        <w:t xml:space="preserve"> </w:t>
      </w:r>
      <w:r w:rsidR="00901C8F" w:rsidRPr="009124F4">
        <w:rPr>
          <w:rFonts w:eastAsia="Calibri"/>
          <w:i/>
          <w:sz w:val="28"/>
          <w:szCs w:val="28"/>
        </w:rPr>
        <w:t xml:space="preserve">(указывается </w:t>
      </w:r>
      <w:r w:rsidR="00EE377B" w:rsidRPr="009124F4">
        <w:rPr>
          <w:rFonts w:eastAsia="Calibri"/>
          <w:i/>
          <w:sz w:val="28"/>
          <w:szCs w:val="28"/>
        </w:rPr>
        <w:t>период</w:t>
      </w:r>
      <w:r w:rsidR="00901C8F" w:rsidRPr="009124F4">
        <w:rPr>
          <w:rFonts w:eastAsia="Calibri"/>
          <w:i/>
          <w:sz w:val="28"/>
          <w:szCs w:val="28"/>
        </w:rPr>
        <w:t>)</w:t>
      </w:r>
    </w:p>
    <w:p w14:paraId="65C57E3B" w14:textId="00C09834" w:rsidR="00901C8F" w:rsidRPr="009124F4" w:rsidRDefault="00901C8F" w:rsidP="001A5A8A">
      <w:pPr>
        <w:pStyle w:val="a6"/>
        <w:widowControl w:val="0"/>
        <w:ind w:firstLine="709"/>
        <w:contextualSpacing/>
        <w:jc w:val="both"/>
        <w:rPr>
          <w:b w:val="0"/>
          <w:sz w:val="28"/>
          <w:szCs w:val="28"/>
        </w:rPr>
      </w:pPr>
      <w:r w:rsidRPr="009124F4">
        <w:rPr>
          <w:b w:val="0"/>
          <w:sz w:val="28"/>
          <w:szCs w:val="28"/>
        </w:rPr>
        <w:t>На основе ретроспективного анализа</w:t>
      </w:r>
      <w:r w:rsidR="00647F30" w:rsidRPr="009124F4">
        <w:rPr>
          <w:b w:val="0"/>
          <w:sz w:val="28"/>
          <w:szCs w:val="28"/>
        </w:rPr>
        <w:t xml:space="preserve"> для каждого анализируемого показателя</w:t>
      </w:r>
      <w:r w:rsidRPr="009124F4">
        <w:rPr>
          <w:b w:val="0"/>
          <w:sz w:val="28"/>
          <w:szCs w:val="28"/>
        </w:rPr>
        <w:t xml:space="preserve"> определяется</w:t>
      </w:r>
      <w:r w:rsidR="00625F11" w:rsidRPr="009124F4">
        <w:rPr>
          <w:b w:val="0"/>
          <w:sz w:val="28"/>
          <w:szCs w:val="28"/>
        </w:rPr>
        <w:t xml:space="preserve"> диапазон</w:t>
      </w:r>
      <w:r w:rsidRPr="009124F4">
        <w:rPr>
          <w:b w:val="0"/>
          <w:sz w:val="28"/>
          <w:szCs w:val="28"/>
        </w:rPr>
        <w:t xml:space="preserve"> типичных значений, ограниченный максимальным и минимальным порого</w:t>
      </w:r>
      <w:r w:rsidR="00647F30" w:rsidRPr="009124F4">
        <w:rPr>
          <w:b w:val="0"/>
          <w:sz w:val="28"/>
          <w:szCs w:val="28"/>
        </w:rPr>
        <w:t>выми значениями, рассчитанный с </w:t>
      </w:r>
      <w:r w:rsidRPr="009124F4">
        <w:rPr>
          <w:b w:val="0"/>
          <w:sz w:val="28"/>
          <w:szCs w:val="28"/>
        </w:rPr>
        <w:t>учетом допустимого отклонения от среднего исторического значения (далее – диапазон типичных значений, диапазон допустимого отклонения)</w:t>
      </w:r>
      <w:r w:rsidRPr="009124F4">
        <w:rPr>
          <w:rStyle w:val="a3"/>
          <w:rFonts w:eastAsia="Calibri"/>
          <w:b w:val="0"/>
          <w:szCs w:val="28"/>
        </w:rPr>
        <w:footnoteReference w:id="1"/>
      </w:r>
      <w:r w:rsidRPr="009124F4">
        <w:rPr>
          <w:b w:val="0"/>
          <w:sz w:val="28"/>
          <w:szCs w:val="28"/>
        </w:rPr>
        <w:t xml:space="preserve">. Если значение показателя находится в указанном диапазоне, динамика исполнения признается типичной и дополнительный анализ не осуществляется. </w:t>
      </w:r>
      <w:r w:rsidR="00A43855" w:rsidRPr="009124F4">
        <w:rPr>
          <w:b w:val="0"/>
          <w:sz w:val="28"/>
          <w:szCs w:val="28"/>
        </w:rPr>
        <w:t>П</w:t>
      </w:r>
      <w:r w:rsidR="00A43855" w:rsidRPr="009124F4">
        <w:rPr>
          <w:b w:val="0"/>
          <w:bCs w:val="0"/>
          <w:color w:val="000000" w:themeColor="text1"/>
          <w:sz w:val="28"/>
          <w:szCs w:val="28"/>
        </w:rPr>
        <w:t>ревышение (недостижение) фактических значений</w:t>
      </w:r>
      <w:r w:rsidRPr="009124F4">
        <w:rPr>
          <w:b w:val="0"/>
          <w:sz w:val="28"/>
          <w:szCs w:val="28"/>
        </w:rPr>
        <w:t xml:space="preserve"> установленны</w:t>
      </w:r>
      <w:r w:rsidR="00A43855" w:rsidRPr="009124F4">
        <w:rPr>
          <w:b w:val="0"/>
          <w:sz w:val="28"/>
          <w:szCs w:val="28"/>
        </w:rPr>
        <w:t>х</w:t>
      </w:r>
      <w:r w:rsidRPr="009124F4">
        <w:rPr>
          <w:b w:val="0"/>
          <w:sz w:val="28"/>
          <w:szCs w:val="28"/>
        </w:rPr>
        <w:t xml:space="preserve"> границ обуславливает необходимость углубленного анализа причин отклонений, включая причины неисполнения расходов в разрезе мероприятий.</w:t>
      </w:r>
    </w:p>
    <w:p w14:paraId="08B3C883" w14:textId="7F54CE32" w:rsidR="00677446" w:rsidRPr="009124F4" w:rsidRDefault="00677446" w:rsidP="00677446">
      <w:pPr>
        <w:pStyle w:val="a6"/>
        <w:widowControl w:val="0"/>
        <w:ind w:firstLine="709"/>
        <w:contextualSpacing/>
        <w:jc w:val="both"/>
        <w:rPr>
          <w:b w:val="0"/>
          <w:sz w:val="28"/>
          <w:szCs w:val="28"/>
        </w:rPr>
      </w:pPr>
      <w:r w:rsidRPr="009124F4">
        <w:rPr>
          <w:b w:val="0"/>
          <w:sz w:val="28"/>
          <w:szCs w:val="28"/>
        </w:rPr>
        <w:t>Анализ исполнения расходов и социально-экономической ситуации осуществляется на основании данных выгрузки из </w:t>
      </w:r>
      <w:r w:rsidR="008C58A2" w:rsidRPr="009124F4">
        <w:rPr>
          <w:rFonts w:eastAsia="Calibri"/>
          <w:b w:val="0"/>
          <w:color w:val="000000" w:themeColor="text1"/>
          <w:sz w:val="28"/>
          <w:szCs w:val="28"/>
        </w:rPr>
        <w:t xml:space="preserve">Аналитической подсистемы </w:t>
      </w:r>
      <w:r w:rsidRPr="009124F4">
        <w:rPr>
          <w:b w:val="0"/>
          <w:sz w:val="28"/>
          <w:szCs w:val="28"/>
        </w:rPr>
        <w:t xml:space="preserve">ИАС КСП-М, сведений о </w:t>
      </w:r>
      <w:r w:rsidRPr="009124F4">
        <w:rPr>
          <w:b w:val="0"/>
          <w:bCs w:val="0"/>
          <w:color w:val="000000" w:themeColor="text1"/>
          <w:sz w:val="28"/>
          <w:szCs w:val="28"/>
        </w:rPr>
        <w:t xml:space="preserve">взаимосвязи целей и задач развития Российской Федерации и города Москвы с финансовыми и натуральными учетными показателями, полученных в соответствии с подходами, содержащимися в Модели, сведений </w:t>
      </w:r>
      <w:r w:rsidR="00280530" w:rsidRPr="009124F4">
        <w:rPr>
          <w:b w:val="0"/>
          <w:bCs w:val="0"/>
          <w:color w:val="000000" w:themeColor="text1"/>
          <w:sz w:val="28"/>
          <w:szCs w:val="28"/>
        </w:rPr>
        <w:t>ГРБС</w:t>
      </w:r>
      <w:r w:rsidR="00810CAF">
        <w:rPr>
          <w:rStyle w:val="a3"/>
          <w:b w:val="0"/>
          <w:bCs w:val="0"/>
          <w:color w:val="000000" w:themeColor="text1"/>
          <w:szCs w:val="28"/>
        </w:rPr>
        <w:footnoteReference w:id="2"/>
      </w:r>
      <w:r w:rsidR="00280530" w:rsidRPr="009124F4">
        <w:rPr>
          <w:b w:val="0"/>
          <w:bCs w:val="0"/>
          <w:color w:val="000000" w:themeColor="text1"/>
          <w:sz w:val="28"/>
          <w:szCs w:val="28"/>
        </w:rPr>
        <w:t xml:space="preserve">, полученных по запросу. </w:t>
      </w:r>
      <w:r w:rsidR="00280530" w:rsidRPr="009124F4">
        <w:rPr>
          <w:b w:val="0"/>
          <w:bCs w:val="0"/>
          <w:color w:val="000000" w:themeColor="text1"/>
          <w:sz w:val="28"/>
          <w:szCs w:val="28"/>
        </w:rPr>
        <w:br/>
      </w:r>
      <w:r w:rsidR="00280530" w:rsidRPr="009124F4">
        <w:rPr>
          <w:b w:val="0"/>
          <w:sz w:val="28"/>
          <w:szCs w:val="28"/>
        </w:rPr>
        <w:t>Базовый перечень наборов данных, содержащих информацию, используемую при проведении Мониторинга</w:t>
      </w:r>
      <w:r w:rsidR="00810CAF">
        <w:rPr>
          <w:b w:val="0"/>
          <w:sz w:val="28"/>
          <w:szCs w:val="28"/>
        </w:rPr>
        <w:t>,</w:t>
      </w:r>
      <w:r w:rsidR="00280530" w:rsidRPr="009124F4">
        <w:rPr>
          <w:b w:val="0"/>
          <w:sz w:val="28"/>
          <w:szCs w:val="28"/>
        </w:rPr>
        <w:t xml:space="preserve"> приведен в таблице 1 к шаблону.</w:t>
      </w:r>
    </w:p>
    <w:p w14:paraId="64889C0F" w14:textId="737743CE" w:rsidR="005205C3" w:rsidRPr="009124F4" w:rsidRDefault="005205C3" w:rsidP="001A5A8A">
      <w:pPr>
        <w:pStyle w:val="a6"/>
        <w:widowControl w:val="0"/>
        <w:ind w:firstLine="709"/>
        <w:contextualSpacing/>
        <w:jc w:val="both"/>
        <w:rPr>
          <w:b w:val="0"/>
          <w:bCs w:val="0"/>
          <w:i w:val="0"/>
          <w:color w:val="000000" w:themeColor="text1"/>
          <w:sz w:val="28"/>
          <w:szCs w:val="28"/>
        </w:rPr>
      </w:pPr>
      <w:r w:rsidRPr="009124F4">
        <w:rPr>
          <w:bCs w:val="0"/>
          <w:i w:val="0"/>
          <w:color w:val="000000" w:themeColor="text1"/>
          <w:sz w:val="28"/>
          <w:szCs w:val="28"/>
        </w:rPr>
        <w:t>1.</w:t>
      </w:r>
      <w:r w:rsidR="00630DC1" w:rsidRPr="009124F4">
        <w:rPr>
          <w:bCs w:val="0"/>
          <w:i w:val="0"/>
          <w:color w:val="000000" w:themeColor="text1"/>
          <w:sz w:val="28"/>
          <w:szCs w:val="28"/>
        </w:rPr>
        <w:t> </w:t>
      </w:r>
      <w:r w:rsidRPr="009124F4">
        <w:rPr>
          <w:bCs w:val="0"/>
          <w:i w:val="0"/>
          <w:color w:val="000000" w:themeColor="text1"/>
          <w:sz w:val="28"/>
          <w:szCs w:val="28"/>
        </w:rPr>
        <w:t>Общая информация</w:t>
      </w:r>
      <w:r w:rsidR="004E7894" w:rsidRPr="009124F4">
        <w:rPr>
          <w:bCs w:val="0"/>
          <w:i w:val="0"/>
          <w:color w:val="000000" w:themeColor="text1"/>
          <w:sz w:val="28"/>
          <w:szCs w:val="28"/>
        </w:rPr>
        <w:t xml:space="preserve"> по закрепленным </w:t>
      </w:r>
      <w:r w:rsidR="00580593" w:rsidRPr="009124F4">
        <w:rPr>
          <w:bCs w:val="0"/>
          <w:i w:val="0"/>
          <w:color w:val="000000" w:themeColor="text1"/>
          <w:sz w:val="28"/>
          <w:szCs w:val="28"/>
        </w:rPr>
        <w:t xml:space="preserve">за направлением деятельности по контролю в сфере городского хозяйства государственным программам города Москвы и </w:t>
      </w:r>
      <w:r w:rsidR="00810CAF">
        <w:rPr>
          <w:bCs w:val="0"/>
          <w:i w:val="0"/>
          <w:color w:val="000000" w:themeColor="text1"/>
          <w:sz w:val="28"/>
          <w:szCs w:val="28"/>
        </w:rPr>
        <w:t>ГРБС</w:t>
      </w:r>
      <w:r w:rsidR="00580593" w:rsidRPr="009124F4">
        <w:rPr>
          <w:b w:val="0"/>
          <w:bCs w:val="0"/>
          <w:i w:val="0"/>
          <w:color w:val="000000" w:themeColor="text1"/>
          <w:sz w:val="28"/>
          <w:szCs w:val="28"/>
        </w:rPr>
        <w:t xml:space="preserve"> </w:t>
      </w:r>
    </w:p>
    <w:p w14:paraId="67D7EA9A" w14:textId="2E771F31" w:rsidR="0026768B" w:rsidRPr="009124F4" w:rsidRDefault="00901C8F" w:rsidP="00707EE0">
      <w:pPr>
        <w:pStyle w:val="a6"/>
        <w:widowControl w:val="0"/>
        <w:ind w:firstLine="709"/>
        <w:contextualSpacing/>
        <w:jc w:val="both"/>
        <w:rPr>
          <w:b w:val="0"/>
          <w:bCs w:val="0"/>
          <w:i w:val="0"/>
          <w:color w:val="000000" w:themeColor="text1"/>
          <w:sz w:val="28"/>
          <w:szCs w:val="28"/>
        </w:rPr>
      </w:pPr>
      <w:r w:rsidRPr="009124F4">
        <w:rPr>
          <w:b w:val="0"/>
          <w:bCs w:val="0"/>
          <w:i w:val="0"/>
          <w:color w:val="000000" w:themeColor="text1"/>
          <w:sz w:val="28"/>
          <w:szCs w:val="28"/>
        </w:rPr>
        <w:t xml:space="preserve">Исполнение расходов по закрепленным за направлением </w:t>
      </w:r>
      <w:r w:rsidR="00EA0683" w:rsidRPr="009124F4">
        <w:rPr>
          <w:b w:val="0"/>
          <w:bCs w:val="0"/>
          <w:i w:val="0"/>
          <w:color w:val="000000" w:themeColor="text1"/>
          <w:sz w:val="28"/>
          <w:szCs w:val="28"/>
        </w:rPr>
        <w:t>ГРБС</w:t>
      </w:r>
      <w:r w:rsidR="00AE4137" w:rsidRPr="009124F4">
        <w:rPr>
          <w:b w:val="0"/>
          <w:bCs w:val="0"/>
          <w:i w:val="0"/>
          <w:color w:val="000000" w:themeColor="text1"/>
          <w:sz w:val="28"/>
          <w:szCs w:val="28"/>
        </w:rPr>
        <w:t xml:space="preserve"> </w:t>
      </w:r>
      <w:r w:rsidR="0026768B" w:rsidRPr="009124F4">
        <w:rPr>
          <w:b w:val="0"/>
          <w:bCs w:val="0"/>
          <w:i w:val="0"/>
          <w:color w:val="000000" w:themeColor="text1"/>
          <w:sz w:val="28"/>
          <w:szCs w:val="28"/>
        </w:rPr>
        <w:t xml:space="preserve">от показателя Закона о бюджете на ___ год </w:t>
      </w:r>
      <w:r w:rsidR="0026768B" w:rsidRPr="009124F4">
        <w:rPr>
          <w:b w:val="0"/>
          <w:bCs w:val="0"/>
          <w:color w:val="000000" w:themeColor="text1"/>
          <w:sz w:val="28"/>
          <w:szCs w:val="28"/>
        </w:rPr>
        <w:t xml:space="preserve">(указывается год) </w:t>
      </w:r>
      <w:r w:rsidR="0026768B" w:rsidRPr="009124F4">
        <w:rPr>
          <w:b w:val="0"/>
          <w:bCs w:val="0"/>
          <w:i w:val="0"/>
          <w:color w:val="000000" w:themeColor="text1"/>
          <w:sz w:val="28"/>
          <w:szCs w:val="28"/>
        </w:rPr>
        <w:t xml:space="preserve">составило ___ процента </w:t>
      </w:r>
      <w:r w:rsidR="0026768B" w:rsidRPr="009124F4">
        <w:rPr>
          <w:b w:val="0"/>
          <w:bCs w:val="0"/>
          <w:color w:val="000000" w:themeColor="text1"/>
          <w:sz w:val="28"/>
          <w:szCs w:val="28"/>
        </w:rPr>
        <w:t>(указывается расчетное значение на основании данных</w:t>
      </w:r>
      <w:r w:rsidR="00707EE0" w:rsidRPr="009124F4">
        <w:rPr>
          <w:b w:val="0"/>
          <w:bCs w:val="0"/>
          <w:color w:val="000000" w:themeColor="text1"/>
          <w:sz w:val="28"/>
          <w:szCs w:val="28"/>
        </w:rPr>
        <w:t xml:space="preserve"> выгрузки</w:t>
      </w:r>
      <w:r w:rsidR="0026768B" w:rsidRPr="009124F4">
        <w:rPr>
          <w:b w:val="0"/>
          <w:bCs w:val="0"/>
          <w:color w:val="000000" w:themeColor="text1"/>
          <w:sz w:val="28"/>
          <w:szCs w:val="28"/>
        </w:rPr>
        <w:t xml:space="preserve"> </w:t>
      </w:r>
      <w:r w:rsidR="00707EE0" w:rsidRPr="009124F4">
        <w:rPr>
          <w:rFonts w:eastAsia="Calibri"/>
          <w:b w:val="0"/>
          <w:color w:val="000000" w:themeColor="text1"/>
          <w:sz w:val="28"/>
          <w:szCs w:val="28"/>
        </w:rPr>
        <w:t>из </w:t>
      </w:r>
      <w:r w:rsidR="008C58A2" w:rsidRPr="009124F4">
        <w:rPr>
          <w:rFonts w:eastAsia="Calibri"/>
          <w:b w:val="0"/>
          <w:color w:val="000000" w:themeColor="text1"/>
          <w:sz w:val="28"/>
          <w:szCs w:val="28"/>
        </w:rPr>
        <w:t xml:space="preserve">Аналитической подсистемы </w:t>
      </w:r>
      <w:r w:rsidR="00707EE0" w:rsidRPr="009124F4">
        <w:rPr>
          <w:rFonts w:eastAsia="Calibri"/>
          <w:b w:val="0"/>
          <w:color w:val="000000" w:themeColor="text1"/>
          <w:sz w:val="28"/>
          <w:szCs w:val="28"/>
        </w:rPr>
        <w:t>ИАС КСП-М</w:t>
      </w:r>
      <w:r w:rsidR="00707EE0" w:rsidRPr="009124F4">
        <w:rPr>
          <w:rStyle w:val="a3"/>
          <w:rFonts w:eastAsia="Calibri"/>
          <w:b w:val="0"/>
          <w:color w:val="000000" w:themeColor="text1"/>
          <w:szCs w:val="28"/>
        </w:rPr>
        <w:footnoteReference w:id="3"/>
      </w:r>
      <w:r w:rsidR="0026768B" w:rsidRPr="009124F4">
        <w:rPr>
          <w:b w:val="0"/>
          <w:bCs w:val="0"/>
          <w:color w:val="000000" w:themeColor="text1"/>
          <w:sz w:val="28"/>
          <w:szCs w:val="28"/>
        </w:rPr>
        <w:t>)</w:t>
      </w:r>
      <w:r w:rsidR="0026768B" w:rsidRPr="009124F4">
        <w:rPr>
          <w:b w:val="0"/>
          <w:bCs w:val="0"/>
          <w:i w:val="0"/>
          <w:color w:val="000000" w:themeColor="text1"/>
          <w:sz w:val="28"/>
          <w:szCs w:val="28"/>
        </w:rPr>
        <w:t>, от </w:t>
      </w:r>
      <w:r w:rsidR="00AE4137" w:rsidRPr="009124F4">
        <w:rPr>
          <w:b w:val="0"/>
          <w:bCs w:val="0"/>
          <w:i w:val="0"/>
          <w:color w:val="000000" w:themeColor="text1"/>
          <w:sz w:val="28"/>
          <w:szCs w:val="28"/>
        </w:rPr>
        <w:t xml:space="preserve">уточненных бюджетных назначений </w:t>
      </w:r>
      <w:r w:rsidR="0026768B" w:rsidRPr="009124F4">
        <w:rPr>
          <w:b w:val="0"/>
          <w:bCs w:val="0"/>
          <w:i w:val="0"/>
          <w:color w:val="000000" w:themeColor="text1"/>
          <w:sz w:val="28"/>
          <w:szCs w:val="28"/>
        </w:rPr>
        <w:t xml:space="preserve">– ___ процента </w:t>
      </w:r>
      <w:r w:rsidR="0026768B" w:rsidRPr="009124F4">
        <w:rPr>
          <w:b w:val="0"/>
          <w:bCs w:val="0"/>
          <w:color w:val="000000" w:themeColor="text1"/>
          <w:sz w:val="28"/>
          <w:szCs w:val="28"/>
        </w:rPr>
        <w:t>(ук</w:t>
      </w:r>
      <w:r w:rsidR="006F0F47" w:rsidRPr="009124F4">
        <w:rPr>
          <w:b w:val="0"/>
          <w:bCs w:val="0"/>
          <w:color w:val="000000" w:themeColor="text1"/>
          <w:sz w:val="28"/>
          <w:szCs w:val="28"/>
        </w:rPr>
        <w:t>азывается расчетное значение на </w:t>
      </w:r>
      <w:r w:rsidR="0026768B" w:rsidRPr="009124F4">
        <w:rPr>
          <w:b w:val="0"/>
          <w:bCs w:val="0"/>
          <w:color w:val="000000" w:themeColor="text1"/>
          <w:sz w:val="28"/>
          <w:szCs w:val="28"/>
        </w:rPr>
        <w:t>основании данных</w:t>
      </w:r>
      <w:r w:rsidR="00707EE0" w:rsidRPr="009124F4">
        <w:rPr>
          <w:b w:val="0"/>
          <w:bCs w:val="0"/>
          <w:color w:val="000000" w:themeColor="text1"/>
          <w:sz w:val="28"/>
          <w:szCs w:val="28"/>
        </w:rPr>
        <w:t xml:space="preserve"> выгрузки</w:t>
      </w:r>
      <w:r w:rsidR="0026768B" w:rsidRPr="009124F4">
        <w:rPr>
          <w:b w:val="0"/>
          <w:bCs w:val="0"/>
          <w:color w:val="000000" w:themeColor="text1"/>
          <w:sz w:val="28"/>
          <w:szCs w:val="28"/>
        </w:rPr>
        <w:t xml:space="preserve"> ИАС КСП-М).</w:t>
      </w:r>
      <w:r w:rsidR="0026768B" w:rsidRPr="009124F4">
        <w:rPr>
          <w:b w:val="0"/>
          <w:bCs w:val="0"/>
          <w:i w:val="0"/>
          <w:color w:val="000000" w:themeColor="text1"/>
          <w:sz w:val="28"/>
          <w:szCs w:val="28"/>
        </w:rPr>
        <w:t xml:space="preserve"> Отмечается сохранение тенденции </w:t>
      </w:r>
      <w:r w:rsidR="0026768B" w:rsidRPr="009124F4">
        <w:rPr>
          <w:b w:val="0"/>
          <w:bCs w:val="0"/>
          <w:i w:val="0"/>
          <w:color w:val="000000" w:themeColor="text1"/>
          <w:sz w:val="28"/>
          <w:szCs w:val="28"/>
        </w:rPr>
        <w:lastRenderedPageBreak/>
        <w:t>по</w:t>
      </w:r>
      <w:r w:rsidR="00B81AA2">
        <w:rPr>
          <w:b w:val="0"/>
          <w:bCs w:val="0"/>
          <w:i w:val="0"/>
          <w:color w:val="000000" w:themeColor="text1"/>
          <w:sz w:val="28"/>
          <w:szCs w:val="28"/>
        </w:rPr>
        <w:t> </w:t>
      </w:r>
      <w:r w:rsidR="0026768B" w:rsidRPr="009124F4">
        <w:rPr>
          <w:b w:val="0"/>
          <w:bCs w:val="0"/>
          <w:color w:val="000000" w:themeColor="text1"/>
          <w:sz w:val="28"/>
          <w:szCs w:val="28"/>
        </w:rPr>
        <w:t>сокращению / уве</w:t>
      </w:r>
      <w:r w:rsidR="00707EE0" w:rsidRPr="009124F4">
        <w:rPr>
          <w:b w:val="0"/>
          <w:bCs w:val="0"/>
          <w:color w:val="000000" w:themeColor="text1"/>
          <w:sz w:val="28"/>
          <w:szCs w:val="28"/>
        </w:rPr>
        <w:t>л</w:t>
      </w:r>
      <w:r w:rsidR="0026768B" w:rsidRPr="009124F4">
        <w:rPr>
          <w:b w:val="0"/>
          <w:bCs w:val="0"/>
          <w:color w:val="000000" w:themeColor="text1"/>
          <w:sz w:val="28"/>
          <w:szCs w:val="28"/>
        </w:rPr>
        <w:t>ичению</w:t>
      </w:r>
      <w:r w:rsidR="001348FA" w:rsidRPr="009124F4">
        <w:rPr>
          <w:rStyle w:val="a3"/>
          <w:b w:val="0"/>
          <w:bCs w:val="0"/>
          <w:color w:val="000000" w:themeColor="text1"/>
          <w:szCs w:val="28"/>
        </w:rPr>
        <w:footnoteReference w:id="4"/>
      </w:r>
      <w:r w:rsidR="0026768B" w:rsidRPr="009124F4">
        <w:rPr>
          <w:b w:val="0"/>
          <w:bCs w:val="0"/>
          <w:i w:val="0"/>
          <w:color w:val="000000" w:themeColor="text1"/>
          <w:sz w:val="28"/>
          <w:szCs w:val="28"/>
        </w:rPr>
        <w:t xml:space="preserve"> </w:t>
      </w:r>
      <w:r w:rsidR="004C3C97" w:rsidRPr="009124F4">
        <w:rPr>
          <w:b w:val="0"/>
          <w:bCs w:val="0"/>
          <w:i w:val="0"/>
          <w:color w:val="000000" w:themeColor="text1"/>
          <w:sz w:val="28"/>
          <w:szCs w:val="28"/>
        </w:rPr>
        <w:t xml:space="preserve">уровня / </w:t>
      </w:r>
      <w:r w:rsidR="002B447B" w:rsidRPr="009124F4">
        <w:rPr>
          <w:b w:val="0"/>
          <w:bCs w:val="0"/>
          <w:sz w:val="28"/>
          <w:szCs w:val="28"/>
        </w:rPr>
        <w:t>стабильном</w:t>
      </w:r>
      <w:r w:rsidR="004C3C97" w:rsidRPr="009124F4">
        <w:rPr>
          <w:b w:val="0"/>
          <w:bCs w:val="0"/>
          <w:i w:val="0"/>
          <w:sz w:val="28"/>
          <w:szCs w:val="28"/>
        </w:rPr>
        <w:t xml:space="preserve"> уровне</w:t>
      </w:r>
      <w:r w:rsidR="004C3C97" w:rsidRPr="009124F4">
        <w:rPr>
          <w:b w:val="0"/>
          <w:bCs w:val="0"/>
          <w:i w:val="0"/>
          <w:color w:val="000000" w:themeColor="text1"/>
          <w:sz w:val="28"/>
          <w:szCs w:val="28"/>
        </w:rPr>
        <w:t xml:space="preserve"> </w:t>
      </w:r>
      <w:r w:rsidR="0026768B" w:rsidRPr="009124F4">
        <w:rPr>
          <w:b w:val="0"/>
          <w:bCs w:val="0"/>
          <w:i w:val="0"/>
          <w:color w:val="000000" w:themeColor="text1"/>
          <w:sz w:val="28"/>
          <w:szCs w:val="28"/>
        </w:rPr>
        <w:t>исполнения расходов</w:t>
      </w:r>
      <w:r w:rsidR="00707EE0" w:rsidRPr="009124F4">
        <w:rPr>
          <w:b w:val="0"/>
          <w:bCs w:val="0"/>
          <w:i w:val="0"/>
          <w:color w:val="000000" w:themeColor="text1"/>
          <w:sz w:val="28"/>
          <w:szCs w:val="28"/>
        </w:rPr>
        <w:t xml:space="preserve"> </w:t>
      </w:r>
      <w:r w:rsidR="00707EE0" w:rsidRPr="009124F4">
        <w:rPr>
          <w:b w:val="0"/>
          <w:bCs w:val="0"/>
          <w:color w:val="000000" w:themeColor="text1"/>
          <w:sz w:val="28"/>
          <w:szCs w:val="28"/>
        </w:rPr>
        <w:t>(приводятся диаграммы</w:t>
      </w:r>
      <w:r w:rsidR="00B741F7" w:rsidRPr="009124F4">
        <w:rPr>
          <w:b w:val="0"/>
          <w:bCs w:val="0"/>
          <w:color w:val="000000" w:themeColor="text1"/>
          <w:sz w:val="28"/>
          <w:szCs w:val="28"/>
        </w:rPr>
        <w:t>,</w:t>
      </w:r>
      <w:r w:rsidR="00675BA8" w:rsidRPr="009124F4">
        <w:rPr>
          <w:b w:val="0"/>
          <w:bCs w:val="0"/>
          <w:color w:val="000000" w:themeColor="text1"/>
          <w:sz w:val="28"/>
          <w:szCs w:val="28"/>
        </w:rPr>
        <w:t xml:space="preserve"> иллюстрирующие </w:t>
      </w:r>
      <w:r w:rsidR="00707EE0" w:rsidRPr="009124F4">
        <w:rPr>
          <w:b w:val="0"/>
          <w:bCs w:val="0"/>
          <w:color w:val="000000" w:themeColor="text1"/>
          <w:sz w:val="28"/>
          <w:szCs w:val="28"/>
        </w:rPr>
        <w:t>уров</w:t>
      </w:r>
      <w:r w:rsidR="00675BA8" w:rsidRPr="009124F4">
        <w:rPr>
          <w:b w:val="0"/>
          <w:bCs w:val="0"/>
          <w:color w:val="000000" w:themeColor="text1"/>
          <w:sz w:val="28"/>
          <w:szCs w:val="28"/>
        </w:rPr>
        <w:t>ень</w:t>
      </w:r>
      <w:r w:rsidR="00707EE0" w:rsidRPr="009124F4">
        <w:rPr>
          <w:b w:val="0"/>
          <w:bCs w:val="0"/>
          <w:color w:val="000000" w:themeColor="text1"/>
          <w:sz w:val="28"/>
          <w:szCs w:val="28"/>
        </w:rPr>
        <w:t xml:space="preserve"> исп</w:t>
      </w:r>
      <w:r w:rsidR="006F0F47" w:rsidRPr="009124F4">
        <w:rPr>
          <w:b w:val="0"/>
          <w:bCs w:val="0"/>
          <w:color w:val="000000" w:themeColor="text1"/>
          <w:sz w:val="28"/>
          <w:szCs w:val="28"/>
        </w:rPr>
        <w:t>олнения расходов по </w:t>
      </w:r>
      <w:r w:rsidR="00707EE0" w:rsidRPr="009124F4">
        <w:rPr>
          <w:b w:val="0"/>
          <w:bCs w:val="0"/>
          <w:color w:val="000000" w:themeColor="text1"/>
          <w:sz w:val="28"/>
          <w:szCs w:val="28"/>
        </w:rPr>
        <w:t xml:space="preserve">отношению к Закону о бюджете и к уточненным бюджетным ассигнованиям </w:t>
      </w:r>
      <w:r w:rsidR="00675BA8" w:rsidRPr="009124F4">
        <w:rPr>
          <w:b w:val="0"/>
          <w:bCs w:val="0"/>
          <w:color w:val="000000" w:themeColor="text1"/>
          <w:sz w:val="28"/>
          <w:szCs w:val="28"/>
        </w:rPr>
        <w:t xml:space="preserve">в ежеквартальном разрезе за отчетный год и </w:t>
      </w:r>
      <w:r w:rsidR="00707EE0" w:rsidRPr="009124F4">
        <w:rPr>
          <w:b w:val="0"/>
          <w:bCs w:val="0"/>
          <w:color w:val="000000" w:themeColor="text1"/>
          <w:sz w:val="28"/>
          <w:szCs w:val="28"/>
        </w:rPr>
        <w:t>за</w:t>
      </w:r>
      <w:r w:rsidR="006F0F47" w:rsidRPr="009124F4">
        <w:rPr>
          <w:b w:val="0"/>
          <w:bCs w:val="0"/>
          <w:color w:val="000000" w:themeColor="text1"/>
          <w:sz w:val="28"/>
          <w:szCs w:val="28"/>
        </w:rPr>
        <w:t> </w:t>
      </w:r>
      <w:r w:rsidR="00A83B1E" w:rsidRPr="009124F4">
        <w:rPr>
          <w:b w:val="0"/>
          <w:bCs w:val="0"/>
          <w:color w:val="000000" w:themeColor="text1"/>
          <w:sz w:val="28"/>
          <w:szCs w:val="28"/>
        </w:rPr>
        <w:t>три года</w:t>
      </w:r>
      <w:r w:rsidR="00707EE0" w:rsidRPr="009124F4">
        <w:rPr>
          <w:b w:val="0"/>
          <w:bCs w:val="0"/>
          <w:color w:val="000000" w:themeColor="text1"/>
          <w:sz w:val="28"/>
          <w:szCs w:val="28"/>
        </w:rPr>
        <w:t xml:space="preserve">, предшествующих </w:t>
      </w:r>
      <w:r w:rsidR="00675BA8" w:rsidRPr="009124F4">
        <w:rPr>
          <w:b w:val="0"/>
          <w:bCs w:val="0"/>
          <w:color w:val="000000" w:themeColor="text1"/>
          <w:sz w:val="28"/>
          <w:szCs w:val="28"/>
        </w:rPr>
        <w:t>отчетному</w:t>
      </w:r>
      <w:r w:rsidR="00F43C66" w:rsidRPr="009124F4">
        <w:rPr>
          <w:b w:val="0"/>
          <w:bCs w:val="0"/>
          <w:color w:val="000000" w:themeColor="text1"/>
          <w:sz w:val="28"/>
          <w:szCs w:val="28"/>
        </w:rPr>
        <w:t xml:space="preserve">, на основании данных выгрузки </w:t>
      </w:r>
      <w:r w:rsidR="00B81AA2">
        <w:rPr>
          <w:b w:val="0"/>
          <w:bCs w:val="0"/>
          <w:color w:val="000000" w:themeColor="text1"/>
          <w:sz w:val="28"/>
          <w:szCs w:val="28"/>
        </w:rPr>
        <w:br/>
      </w:r>
      <w:r w:rsidR="00F43C66" w:rsidRPr="009124F4">
        <w:rPr>
          <w:rFonts w:eastAsia="Calibri"/>
          <w:b w:val="0"/>
          <w:color w:val="000000" w:themeColor="text1"/>
          <w:sz w:val="28"/>
          <w:szCs w:val="28"/>
        </w:rPr>
        <w:t>из </w:t>
      </w:r>
      <w:r w:rsidR="008C58A2" w:rsidRPr="009124F4">
        <w:rPr>
          <w:rFonts w:eastAsia="Calibri"/>
          <w:b w:val="0"/>
          <w:color w:val="000000" w:themeColor="text1"/>
          <w:sz w:val="28"/>
          <w:szCs w:val="28"/>
        </w:rPr>
        <w:t xml:space="preserve">Аналитической подсистемы </w:t>
      </w:r>
      <w:r w:rsidR="00F43C66" w:rsidRPr="009124F4">
        <w:rPr>
          <w:rFonts w:eastAsia="Calibri"/>
          <w:b w:val="0"/>
          <w:color w:val="000000" w:themeColor="text1"/>
          <w:sz w:val="28"/>
          <w:szCs w:val="28"/>
        </w:rPr>
        <w:t>ИАС КСП-М</w:t>
      </w:r>
      <w:r w:rsidR="00707EE0" w:rsidRPr="009124F4">
        <w:rPr>
          <w:b w:val="0"/>
          <w:bCs w:val="0"/>
          <w:color w:val="000000" w:themeColor="text1"/>
          <w:sz w:val="28"/>
          <w:szCs w:val="28"/>
        </w:rPr>
        <w:t>)</w:t>
      </w:r>
      <w:r w:rsidR="00707EE0" w:rsidRPr="009124F4">
        <w:rPr>
          <w:b w:val="0"/>
          <w:bCs w:val="0"/>
          <w:i w:val="0"/>
          <w:color w:val="000000" w:themeColor="text1"/>
          <w:sz w:val="28"/>
          <w:szCs w:val="28"/>
        </w:rPr>
        <w:t>.</w:t>
      </w:r>
    </w:p>
    <w:p w14:paraId="614FF926" w14:textId="494F9DBB" w:rsidR="008626BF" w:rsidRPr="009124F4" w:rsidRDefault="003423C0" w:rsidP="008626BF">
      <w:pPr>
        <w:jc w:val="both"/>
        <w:rPr>
          <w:sz w:val="28"/>
          <w:szCs w:val="28"/>
        </w:rPr>
      </w:pPr>
      <w:r w:rsidRPr="009124F4">
        <w:rPr>
          <w:noProof/>
        </w:rPr>
        <w:drawing>
          <wp:inline distT="0" distB="0" distL="0" distR="0" wp14:anchorId="478FA7F3" wp14:editId="2C2166E6">
            <wp:extent cx="5950597" cy="2012950"/>
            <wp:effectExtent l="0" t="0" r="0" b="0"/>
            <wp:docPr id="1" name="Рисунок 1" descr="cid:image001.png@01DCFE7B.2572B8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cid:image001.png@01DCFE7B.2572B820"/>
                    <pic:cNvPicPr>
                      <a:picLocks noChangeAspect="1" noChangeArrowheads="1"/>
                    </pic:cNvPicPr>
                  </pic:nvPicPr>
                  <pic:blipFill>
                    <a:blip r:embed="rId8" r:link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79309" cy="20564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124F4">
        <w:rPr>
          <w:noProof/>
          <w:sz w:val="28"/>
          <w:szCs w:val="28"/>
        </w:rPr>
        <w:t xml:space="preserve"> </w:t>
      </w:r>
    </w:p>
    <w:p w14:paraId="54161386" w14:textId="0AC33864" w:rsidR="008626BF" w:rsidRPr="009124F4" w:rsidRDefault="001348FA" w:rsidP="008626BF">
      <w:pPr>
        <w:jc w:val="both"/>
        <w:rPr>
          <w:szCs w:val="28"/>
        </w:rPr>
      </w:pPr>
      <w:r w:rsidRPr="009124F4">
        <w:rPr>
          <w:szCs w:val="28"/>
        </w:rPr>
        <w:t>Пример диаграммы 1</w:t>
      </w:r>
      <w:r w:rsidR="008626BF" w:rsidRPr="009124F4">
        <w:rPr>
          <w:szCs w:val="28"/>
        </w:rPr>
        <w:t xml:space="preserve">. Сведения </w:t>
      </w:r>
      <w:r w:rsidR="003423C0" w:rsidRPr="009124F4">
        <w:rPr>
          <w:szCs w:val="28"/>
        </w:rPr>
        <w:t>об</w:t>
      </w:r>
      <w:r w:rsidR="001202FF" w:rsidRPr="009124F4">
        <w:rPr>
          <w:szCs w:val="28"/>
        </w:rPr>
        <w:t xml:space="preserve"> исполнени</w:t>
      </w:r>
      <w:r w:rsidR="003423C0" w:rsidRPr="009124F4">
        <w:rPr>
          <w:szCs w:val="28"/>
        </w:rPr>
        <w:t>и</w:t>
      </w:r>
      <w:r w:rsidR="001202FF" w:rsidRPr="009124F4">
        <w:rPr>
          <w:szCs w:val="28"/>
        </w:rPr>
        <w:t xml:space="preserve"> расходов по </w:t>
      </w:r>
      <w:r w:rsidR="008626BF" w:rsidRPr="009124F4">
        <w:rPr>
          <w:szCs w:val="28"/>
        </w:rPr>
        <w:t>отношению к Закону о</w:t>
      </w:r>
      <w:r w:rsidR="003423C0" w:rsidRPr="009124F4">
        <w:rPr>
          <w:szCs w:val="28"/>
        </w:rPr>
        <w:t> </w:t>
      </w:r>
      <w:r w:rsidR="008626BF" w:rsidRPr="009124F4">
        <w:rPr>
          <w:szCs w:val="28"/>
        </w:rPr>
        <w:t xml:space="preserve">бюджете и к уточненным </w:t>
      </w:r>
      <w:r w:rsidR="001202FF" w:rsidRPr="009124F4">
        <w:rPr>
          <w:szCs w:val="28"/>
        </w:rPr>
        <w:t xml:space="preserve">бюджетным ассигнованиям </w:t>
      </w:r>
    </w:p>
    <w:p w14:paraId="6DF7EB05" w14:textId="77777777" w:rsidR="008626BF" w:rsidRPr="009124F4" w:rsidRDefault="008626BF" w:rsidP="00707EE0">
      <w:pPr>
        <w:pStyle w:val="a6"/>
        <w:widowControl w:val="0"/>
        <w:ind w:firstLine="709"/>
        <w:contextualSpacing/>
        <w:jc w:val="both"/>
        <w:rPr>
          <w:b w:val="0"/>
          <w:bCs w:val="0"/>
          <w:i w:val="0"/>
          <w:color w:val="000000" w:themeColor="text1"/>
          <w:sz w:val="2"/>
          <w:szCs w:val="28"/>
        </w:rPr>
      </w:pPr>
    </w:p>
    <w:p w14:paraId="2E3A19FF" w14:textId="2AF454A6" w:rsidR="008E1AD1" w:rsidRPr="009124F4" w:rsidRDefault="008E1AD1" w:rsidP="001A5A8A">
      <w:pPr>
        <w:pStyle w:val="a6"/>
        <w:widowControl w:val="0"/>
        <w:ind w:firstLine="709"/>
        <w:contextualSpacing/>
        <w:jc w:val="both"/>
        <w:rPr>
          <w:b w:val="0"/>
          <w:bCs w:val="0"/>
          <w:i w:val="0"/>
          <w:color w:val="000000" w:themeColor="text1"/>
          <w:sz w:val="28"/>
          <w:szCs w:val="28"/>
        </w:rPr>
      </w:pPr>
      <w:r w:rsidRPr="009124F4">
        <w:rPr>
          <w:b w:val="0"/>
          <w:bCs w:val="0"/>
          <w:i w:val="0"/>
          <w:color w:val="000000" w:themeColor="text1"/>
          <w:sz w:val="28"/>
          <w:szCs w:val="28"/>
        </w:rPr>
        <w:t xml:space="preserve">С учетом установленных подходов </w:t>
      </w:r>
      <w:r w:rsidR="007B66F7" w:rsidRPr="009124F4">
        <w:rPr>
          <w:b w:val="0"/>
          <w:bCs w:val="0"/>
          <w:i w:val="0"/>
          <w:color w:val="000000" w:themeColor="text1"/>
          <w:sz w:val="28"/>
          <w:szCs w:val="28"/>
        </w:rPr>
        <w:t>диапазон</w:t>
      </w:r>
      <w:r w:rsidRPr="009124F4">
        <w:rPr>
          <w:b w:val="0"/>
          <w:bCs w:val="0"/>
          <w:i w:val="0"/>
          <w:color w:val="000000" w:themeColor="text1"/>
          <w:sz w:val="28"/>
          <w:szCs w:val="28"/>
        </w:rPr>
        <w:t xml:space="preserve"> типичных значений</w:t>
      </w:r>
      <w:r w:rsidR="00764555" w:rsidRPr="009124F4">
        <w:rPr>
          <w:b w:val="0"/>
          <w:bCs w:val="0"/>
          <w:i w:val="0"/>
          <w:color w:val="000000" w:themeColor="text1"/>
          <w:sz w:val="28"/>
          <w:szCs w:val="28"/>
        </w:rPr>
        <w:t xml:space="preserve"> для </w:t>
      </w:r>
      <w:r w:rsidRPr="009124F4">
        <w:rPr>
          <w:b w:val="0"/>
          <w:bCs w:val="0"/>
          <w:i w:val="0"/>
          <w:color w:val="000000" w:themeColor="text1"/>
          <w:sz w:val="28"/>
          <w:szCs w:val="28"/>
        </w:rPr>
        <w:t>показателя исполнения по отношению к Закону о бюджете составил от __ процента до __ процента</w:t>
      </w:r>
      <w:r w:rsidR="00625F11" w:rsidRPr="009124F4">
        <w:rPr>
          <w:b w:val="0"/>
          <w:bCs w:val="0"/>
          <w:i w:val="0"/>
          <w:color w:val="000000" w:themeColor="text1"/>
          <w:sz w:val="28"/>
          <w:szCs w:val="28"/>
        </w:rPr>
        <w:t xml:space="preserve"> </w:t>
      </w:r>
      <w:r w:rsidR="00625F11" w:rsidRPr="009124F4">
        <w:rPr>
          <w:b w:val="0"/>
          <w:bCs w:val="0"/>
          <w:color w:val="000000" w:themeColor="text1"/>
          <w:sz w:val="28"/>
          <w:szCs w:val="28"/>
        </w:rPr>
        <w:t xml:space="preserve">(приводятся значения показателя, </w:t>
      </w:r>
      <w:r w:rsidR="00A83B1E" w:rsidRPr="009124F4">
        <w:rPr>
          <w:b w:val="0"/>
          <w:bCs w:val="0"/>
          <w:color w:val="000000" w:themeColor="text1"/>
          <w:sz w:val="28"/>
          <w:szCs w:val="28"/>
        </w:rPr>
        <w:t>рассчитанные</w:t>
      </w:r>
      <w:r w:rsidR="00625F11" w:rsidRPr="009124F4">
        <w:rPr>
          <w:b w:val="0"/>
          <w:bCs w:val="0"/>
          <w:color w:val="000000" w:themeColor="text1"/>
          <w:sz w:val="28"/>
          <w:szCs w:val="28"/>
        </w:rPr>
        <w:t xml:space="preserve"> в соответствии с подходами, изложенными в разделе 3 Методики)</w:t>
      </w:r>
      <w:r w:rsidRPr="009124F4">
        <w:rPr>
          <w:b w:val="0"/>
          <w:bCs w:val="0"/>
          <w:i w:val="0"/>
          <w:color w:val="000000" w:themeColor="text1"/>
          <w:sz w:val="28"/>
          <w:szCs w:val="28"/>
        </w:rPr>
        <w:t>, по отношению к уточненным бюджетным назначениям – от __ процента до __ процента</w:t>
      </w:r>
      <w:r w:rsidR="00625F11" w:rsidRPr="009124F4">
        <w:rPr>
          <w:b w:val="0"/>
          <w:bCs w:val="0"/>
          <w:i w:val="0"/>
          <w:color w:val="000000" w:themeColor="text1"/>
          <w:sz w:val="28"/>
          <w:szCs w:val="28"/>
        </w:rPr>
        <w:t xml:space="preserve"> </w:t>
      </w:r>
      <w:r w:rsidR="00625F11" w:rsidRPr="009124F4">
        <w:rPr>
          <w:b w:val="0"/>
          <w:bCs w:val="0"/>
          <w:color w:val="000000" w:themeColor="text1"/>
          <w:sz w:val="28"/>
          <w:szCs w:val="28"/>
        </w:rPr>
        <w:t xml:space="preserve">(приводятся значения показателя, </w:t>
      </w:r>
      <w:r w:rsidR="00A83B1E" w:rsidRPr="009124F4">
        <w:rPr>
          <w:b w:val="0"/>
          <w:bCs w:val="0"/>
          <w:color w:val="000000" w:themeColor="text1"/>
          <w:sz w:val="28"/>
          <w:szCs w:val="28"/>
        </w:rPr>
        <w:t>рассчитанные</w:t>
      </w:r>
      <w:r w:rsidR="002428FB" w:rsidRPr="009124F4">
        <w:rPr>
          <w:b w:val="0"/>
          <w:bCs w:val="0"/>
          <w:color w:val="000000" w:themeColor="text1"/>
          <w:sz w:val="28"/>
          <w:szCs w:val="28"/>
        </w:rPr>
        <w:t xml:space="preserve"> в </w:t>
      </w:r>
      <w:r w:rsidR="00625F11" w:rsidRPr="009124F4">
        <w:rPr>
          <w:b w:val="0"/>
          <w:bCs w:val="0"/>
          <w:color w:val="000000" w:themeColor="text1"/>
          <w:sz w:val="28"/>
          <w:szCs w:val="28"/>
        </w:rPr>
        <w:t xml:space="preserve">соответствии с подходами, изложенными в разделе 3 Методики) </w:t>
      </w:r>
      <w:r w:rsidR="003423C0" w:rsidRPr="009124F4">
        <w:rPr>
          <w:b w:val="0"/>
          <w:bCs w:val="0"/>
          <w:color w:val="000000" w:themeColor="text1"/>
          <w:sz w:val="28"/>
          <w:szCs w:val="28"/>
        </w:rPr>
        <w:br/>
      </w:r>
      <w:r w:rsidR="008626BF" w:rsidRPr="009124F4">
        <w:rPr>
          <w:b w:val="0"/>
          <w:bCs w:val="0"/>
          <w:color w:val="000000" w:themeColor="text1"/>
          <w:sz w:val="28"/>
          <w:szCs w:val="28"/>
        </w:rPr>
        <w:t>(</w:t>
      </w:r>
      <w:r w:rsidR="00625F11" w:rsidRPr="009124F4">
        <w:rPr>
          <w:b w:val="0"/>
          <w:bCs w:val="0"/>
          <w:color w:val="000000" w:themeColor="text1"/>
          <w:sz w:val="28"/>
          <w:szCs w:val="28"/>
        </w:rPr>
        <w:t xml:space="preserve">далее </w:t>
      </w:r>
      <w:r w:rsidR="008626BF" w:rsidRPr="009124F4">
        <w:rPr>
          <w:b w:val="0"/>
          <w:bCs w:val="0"/>
          <w:color w:val="000000" w:themeColor="text1"/>
          <w:sz w:val="28"/>
          <w:szCs w:val="28"/>
        </w:rPr>
        <w:t>приводятся диаграммы</w:t>
      </w:r>
      <w:r w:rsidR="00F21BF7" w:rsidRPr="009124F4">
        <w:rPr>
          <w:b w:val="0"/>
          <w:bCs w:val="0"/>
          <w:color w:val="000000" w:themeColor="text1"/>
          <w:sz w:val="28"/>
          <w:szCs w:val="28"/>
        </w:rPr>
        <w:t>,</w:t>
      </w:r>
      <w:r w:rsidR="003423C0" w:rsidRPr="009124F4">
        <w:rPr>
          <w:b w:val="0"/>
          <w:bCs w:val="0"/>
          <w:color w:val="000000" w:themeColor="text1"/>
          <w:sz w:val="28"/>
          <w:szCs w:val="28"/>
        </w:rPr>
        <w:t xml:space="preserve"> иллюстрирующие диапазон допустимых отклонений уровня исполнения и </w:t>
      </w:r>
      <w:r w:rsidR="008626BF" w:rsidRPr="009124F4">
        <w:rPr>
          <w:b w:val="0"/>
          <w:bCs w:val="0"/>
          <w:color w:val="000000" w:themeColor="text1"/>
          <w:sz w:val="28"/>
          <w:szCs w:val="28"/>
        </w:rPr>
        <w:t>среднее ретроспективное значение за</w:t>
      </w:r>
      <w:r w:rsidR="00B81AA2">
        <w:rPr>
          <w:b w:val="0"/>
          <w:bCs w:val="0"/>
          <w:color w:val="000000" w:themeColor="text1"/>
          <w:sz w:val="28"/>
          <w:szCs w:val="28"/>
        </w:rPr>
        <w:t> </w:t>
      </w:r>
      <w:r w:rsidR="008626BF" w:rsidRPr="009124F4">
        <w:rPr>
          <w:b w:val="0"/>
          <w:bCs w:val="0"/>
          <w:color w:val="000000" w:themeColor="text1"/>
          <w:sz w:val="28"/>
          <w:szCs w:val="28"/>
        </w:rPr>
        <w:t>анализируемый квартал по отнош</w:t>
      </w:r>
      <w:r w:rsidR="002428FB" w:rsidRPr="009124F4">
        <w:rPr>
          <w:b w:val="0"/>
          <w:bCs w:val="0"/>
          <w:color w:val="000000" w:themeColor="text1"/>
          <w:sz w:val="28"/>
          <w:szCs w:val="28"/>
        </w:rPr>
        <w:t>ению к </w:t>
      </w:r>
      <w:r w:rsidR="008626BF" w:rsidRPr="009124F4">
        <w:rPr>
          <w:b w:val="0"/>
          <w:bCs w:val="0"/>
          <w:color w:val="000000" w:themeColor="text1"/>
          <w:sz w:val="28"/>
          <w:szCs w:val="28"/>
        </w:rPr>
        <w:t>показателю Закона о бюджете, к уточненным бюджетным ассигнованиям)</w:t>
      </w:r>
      <w:r w:rsidRPr="009124F4">
        <w:rPr>
          <w:b w:val="0"/>
          <w:bCs w:val="0"/>
          <w:i w:val="0"/>
          <w:color w:val="000000" w:themeColor="text1"/>
          <w:sz w:val="28"/>
          <w:szCs w:val="28"/>
        </w:rPr>
        <w:t xml:space="preserve">. </w:t>
      </w:r>
    </w:p>
    <w:p w14:paraId="06041944" w14:textId="43AEC0A4" w:rsidR="00353FEE" w:rsidRPr="009124F4" w:rsidRDefault="00007E1C" w:rsidP="00353FEE">
      <w:pPr>
        <w:pStyle w:val="a6"/>
        <w:widowControl w:val="0"/>
        <w:contextualSpacing/>
        <w:jc w:val="both"/>
        <w:rPr>
          <w:b w:val="0"/>
          <w:bCs w:val="0"/>
          <w:i w:val="0"/>
          <w:color w:val="000000" w:themeColor="text1"/>
          <w:sz w:val="28"/>
          <w:szCs w:val="28"/>
        </w:rPr>
      </w:pPr>
      <w:r w:rsidRPr="009124F4">
        <w:rPr>
          <w:noProof/>
        </w:rPr>
        <w:drawing>
          <wp:inline distT="0" distB="0" distL="0" distR="0" wp14:anchorId="79A8C124" wp14:editId="4B136FA4">
            <wp:extent cx="5939790" cy="1823248"/>
            <wp:effectExtent l="0" t="0" r="3810" b="5715"/>
            <wp:docPr id="2" name="Рисунок 2" descr="cid:image002.png@01DCFE7B.2572B8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 descr="cid:image002.png@01DCFE7B.2572B820"/>
                    <pic:cNvPicPr>
                      <a:picLocks noChangeAspect="1" noChangeArrowheads="1"/>
                    </pic:cNvPicPr>
                  </pic:nvPicPr>
                  <pic:blipFill>
                    <a:blip r:embed="rId10" r:link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9790" cy="182324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64A0012" w14:textId="63AA37DA" w:rsidR="00353FEE" w:rsidRPr="009124F4" w:rsidRDefault="001348FA" w:rsidP="00353FEE">
      <w:pPr>
        <w:jc w:val="both"/>
        <w:rPr>
          <w:rFonts w:eastAsia="Calibri"/>
          <w:szCs w:val="28"/>
        </w:rPr>
      </w:pPr>
      <w:r w:rsidRPr="009124F4">
        <w:rPr>
          <w:rFonts w:eastAsia="Calibri"/>
          <w:szCs w:val="28"/>
        </w:rPr>
        <w:t>Пример диаграммы 2</w:t>
      </w:r>
      <w:r w:rsidR="00353FEE" w:rsidRPr="009124F4">
        <w:rPr>
          <w:rFonts w:eastAsia="Calibri"/>
          <w:szCs w:val="28"/>
        </w:rPr>
        <w:t xml:space="preserve">. </w:t>
      </w:r>
      <w:r w:rsidR="003423C0" w:rsidRPr="009124F4">
        <w:rPr>
          <w:rFonts w:eastAsia="Calibri"/>
          <w:szCs w:val="28"/>
        </w:rPr>
        <w:t xml:space="preserve">Диапазон допустимых отклонений уровня исполнения бюджетных ассигнований </w:t>
      </w:r>
      <w:r w:rsidR="00353FEE" w:rsidRPr="009124F4">
        <w:rPr>
          <w:rFonts w:eastAsia="Calibri"/>
          <w:szCs w:val="28"/>
        </w:rPr>
        <w:t xml:space="preserve">за </w:t>
      </w:r>
      <w:r w:rsidR="00353FEE" w:rsidRPr="009124F4">
        <w:rPr>
          <w:rFonts w:eastAsia="Calibri"/>
          <w:szCs w:val="28"/>
          <w:lang w:val="en-US"/>
        </w:rPr>
        <w:t>I</w:t>
      </w:r>
      <w:r w:rsidR="00F43C66" w:rsidRPr="009124F4">
        <w:rPr>
          <w:rFonts w:eastAsia="Calibri"/>
          <w:szCs w:val="28"/>
        </w:rPr>
        <w:t> </w:t>
      </w:r>
      <w:r w:rsidR="002428FB" w:rsidRPr="009124F4">
        <w:rPr>
          <w:rFonts w:eastAsia="Calibri"/>
          <w:szCs w:val="28"/>
        </w:rPr>
        <w:t xml:space="preserve"> квартал по </w:t>
      </w:r>
      <w:r w:rsidR="00353FEE" w:rsidRPr="009124F4">
        <w:rPr>
          <w:rFonts w:eastAsia="Calibri"/>
          <w:szCs w:val="28"/>
        </w:rPr>
        <w:t>отношению к показателю Закона о бюджете, к уточн</w:t>
      </w:r>
      <w:r w:rsidR="002428FB" w:rsidRPr="009124F4">
        <w:rPr>
          <w:rFonts w:eastAsia="Calibri"/>
          <w:szCs w:val="28"/>
        </w:rPr>
        <w:t xml:space="preserve">енным бюджетным ассигнованиям </w:t>
      </w:r>
    </w:p>
    <w:p w14:paraId="3FF19F7C" w14:textId="6B5AA6BB" w:rsidR="00901C8F" w:rsidRPr="009124F4" w:rsidRDefault="003D3036" w:rsidP="001A5A8A">
      <w:pPr>
        <w:pStyle w:val="a6"/>
        <w:widowControl w:val="0"/>
        <w:ind w:firstLine="709"/>
        <w:contextualSpacing/>
        <w:jc w:val="both"/>
        <w:rPr>
          <w:b w:val="0"/>
          <w:bCs w:val="0"/>
          <w:color w:val="000000" w:themeColor="text1"/>
          <w:sz w:val="28"/>
          <w:szCs w:val="28"/>
        </w:rPr>
      </w:pPr>
      <w:r w:rsidRPr="009124F4">
        <w:rPr>
          <w:b w:val="0"/>
          <w:bCs w:val="0"/>
          <w:color w:val="000000" w:themeColor="text1"/>
          <w:sz w:val="28"/>
          <w:szCs w:val="28"/>
        </w:rPr>
        <w:lastRenderedPageBreak/>
        <w:t>а) </w:t>
      </w:r>
      <w:r w:rsidR="008E1AD1" w:rsidRPr="009124F4">
        <w:rPr>
          <w:b w:val="0"/>
          <w:bCs w:val="0"/>
          <w:color w:val="000000" w:themeColor="text1"/>
          <w:sz w:val="28"/>
          <w:szCs w:val="28"/>
        </w:rPr>
        <w:t xml:space="preserve">в случае </w:t>
      </w:r>
      <w:r w:rsidR="00F2081B" w:rsidRPr="009124F4">
        <w:rPr>
          <w:b w:val="0"/>
          <w:bCs w:val="0"/>
          <w:color w:val="000000" w:themeColor="text1"/>
          <w:sz w:val="28"/>
          <w:szCs w:val="28"/>
        </w:rPr>
        <w:t xml:space="preserve">нахождения фактических значений в </w:t>
      </w:r>
      <w:r w:rsidRPr="009124F4">
        <w:rPr>
          <w:b w:val="0"/>
          <w:bCs w:val="0"/>
          <w:color w:val="000000" w:themeColor="text1"/>
          <w:sz w:val="28"/>
          <w:szCs w:val="28"/>
        </w:rPr>
        <w:t>диапазонах</w:t>
      </w:r>
      <w:r w:rsidR="00F2081B" w:rsidRPr="009124F4">
        <w:rPr>
          <w:b w:val="0"/>
          <w:bCs w:val="0"/>
          <w:color w:val="000000" w:themeColor="text1"/>
          <w:sz w:val="28"/>
          <w:szCs w:val="28"/>
        </w:rPr>
        <w:t xml:space="preserve"> типичных значений</w:t>
      </w:r>
      <w:r w:rsidR="00353FEE" w:rsidRPr="009124F4">
        <w:rPr>
          <w:b w:val="0"/>
          <w:bCs w:val="0"/>
          <w:color w:val="000000" w:themeColor="text1"/>
          <w:sz w:val="28"/>
          <w:szCs w:val="28"/>
        </w:rPr>
        <w:t xml:space="preserve"> (ситуация, </w:t>
      </w:r>
      <w:r w:rsidR="00AB1B1C" w:rsidRPr="009124F4">
        <w:rPr>
          <w:b w:val="0"/>
          <w:bCs w:val="0"/>
          <w:color w:val="000000" w:themeColor="text1"/>
          <w:sz w:val="28"/>
          <w:szCs w:val="28"/>
        </w:rPr>
        <w:t>проиллюстрированная на диаграмме</w:t>
      </w:r>
      <w:r w:rsidR="00353FEE" w:rsidRPr="009124F4">
        <w:rPr>
          <w:b w:val="0"/>
          <w:bCs w:val="0"/>
          <w:color w:val="000000" w:themeColor="text1"/>
          <w:sz w:val="28"/>
          <w:szCs w:val="28"/>
        </w:rPr>
        <w:t>)</w:t>
      </w:r>
      <w:r w:rsidRPr="009124F4">
        <w:rPr>
          <w:b w:val="0"/>
          <w:bCs w:val="0"/>
          <w:color w:val="000000" w:themeColor="text1"/>
          <w:sz w:val="28"/>
          <w:szCs w:val="28"/>
        </w:rPr>
        <w:t>:</w:t>
      </w:r>
    </w:p>
    <w:p w14:paraId="338035EF" w14:textId="54CA9653" w:rsidR="00F2081B" w:rsidRPr="009124F4" w:rsidRDefault="00F2081B" w:rsidP="001A5A8A">
      <w:pPr>
        <w:pStyle w:val="a6"/>
        <w:widowControl w:val="0"/>
        <w:ind w:firstLine="709"/>
        <w:contextualSpacing/>
        <w:jc w:val="both"/>
        <w:rPr>
          <w:b w:val="0"/>
          <w:bCs w:val="0"/>
          <w:i w:val="0"/>
          <w:color w:val="000000" w:themeColor="text1"/>
          <w:sz w:val="28"/>
          <w:szCs w:val="28"/>
        </w:rPr>
      </w:pPr>
      <w:r w:rsidRPr="009124F4">
        <w:rPr>
          <w:b w:val="0"/>
          <w:bCs w:val="0"/>
          <w:i w:val="0"/>
          <w:color w:val="000000" w:themeColor="text1"/>
          <w:sz w:val="28"/>
          <w:szCs w:val="28"/>
        </w:rPr>
        <w:t xml:space="preserve">Фактические значения исполнения в обоих случаях </w:t>
      </w:r>
      <w:r w:rsidR="00A83B1E" w:rsidRPr="009124F4">
        <w:rPr>
          <w:b w:val="0"/>
          <w:bCs w:val="0"/>
          <w:i w:val="0"/>
          <w:color w:val="000000" w:themeColor="text1"/>
          <w:sz w:val="28"/>
          <w:szCs w:val="28"/>
        </w:rPr>
        <w:t xml:space="preserve">находятся </w:t>
      </w:r>
      <w:r w:rsidR="0037102F">
        <w:rPr>
          <w:b w:val="0"/>
          <w:bCs w:val="0"/>
          <w:i w:val="0"/>
          <w:color w:val="000000" w:themeColor="text1"/>
          <w:sz w:val="28"/>
          <w:szCs w:val="28"/>
        </w:rPr>
        <w:t>в </w:t>
      </w:r>
      <w:r w:rsidR="00A83B1E" w:rsidRPr="009124F4">
        <w:rPr>
          <w:b w:val="0"/>
          <w:bCs w:val="0"/>
          <w:i w:val="0"/>
          <w:color w:val="000000" w:themeColor="text1"/>
          <w:sz w:val="28"/>
          <w:szCs w:val="28"/>
        </w:rPr>
        <w:t>интервале</w:t>
      </w:r>
      <w:r w:rsidRPr="009124F4">
        <w:rPr>
          <w:b w:val="0"/>
          <w:bCs w:val="0"/>
          <w:i w:val="0"/>
          <w:color w:val="000000" w:themeColor="text1"/>
          <w:sz w:val="28"/>
          <w:szCs w:val="28"/>
        </w:rPr>
        <w:t xml:space="preserve"> типичных значений, что свидетельствует о сохранении сложившихся трендов</w:t>
      </w:r>
      <w:r w:rsidR="0026190E" w:rsidRPr="009124F4">
        <w:rPr>
          <w:b w:val="0"/>
          <w:bCs w:val="0"/>
          <w:i w:val="0"/>
          <w:color w:val="000000" w:themeColor="text1"/>
          <w:sz w:val="28"/>
          <w:szCs w:val="28"/>
        </w:rPr>
        <w:t xml:space="preserve"> планирования и</w:t>
      </w:r>
      <w:r w:rsidRPr="009124F4">
        <w:rPr>
          <w:b w:val="0"/>
          <w:bCs w:val="0"/>
          <w:i w:val="0"/>
          <w:color w:val="000000" w:themeColor="text1"/>
          <w:sz w:val="28"/>
          <w:szCs w:val="28"/>
        </w:rPr>
        <w:t xml:space="preserve"> освоения бюджетных </w:t>
      </w:r>
      <w:r w:rsidR="00A83B1E" w:rsidRPr="009124F4">
        <w:rPr>
          <w:b w:val="0"/>
          <w:bCs w:val="0"/>
          <w:i w:val="0"/>
          <w:color w:val="000000" w:themeColor="text1"/>
          <w:sz w:val="28"/>
          <w:szCs w:val="28"/>
        </w:rPr>
        <w:t>средств и</w:t>
      </w:r>
      <w:r w:rsidR="00B81AA2">
        <w:rPr>
          <w:b w:val="0"/>
          <w:bCs w:val="0"/>
          <w:i w:val="0"/>
          <w:color w:val="000000" w:themeColor="text1"/>
          <w:sz w:val="28"/>
          <w:szCs w:val="28"/>
        </w:rPr>
        <w:t> </w:t>
      </w:r>
      <w:r w:rsidR="002428FB" w:rsidRPr="009124F4">
        <w:rPr>
          <w:b w:val="0"/>
          <w:bCs w:val="0"/>
          <w:i w:val="0"/>
          <w:color w:val="000000" w:themeColor="text1"/>
          <w:sz w:val="28"/>
          <w:szCs w:val="28"/>
        </w:rPr>
        <w:t>об </w:t>
      </w:r>
      <w:r w:rsidRPr="009124F4">
        <w:rPr>
          <w:b w:val="0"/>
          <w:bCs w:val="0"/>
          <w:i w:val="0"/>
          <w:color w:val="000000" w:themeColor="text1"/>
          <w:sz w:val="28"/>
          <w:szCs w:val="28"/>
        </w:rPr>
        <w:t>отсутствии отклонений, способных н</w:t>
      </w:r>
      <w:r w:rsidR="002428FB" w:rsidRPr="009124F4">
        <w:rPr>
          <w:b w:val="0"/>
          <w:bCs w:val="0"/>
          <w:i w:val="0"/>
          <w:color w:val="000000" w:themeColor="text1"/>
          <w:sz w:val="28"/>
          <w:szCs w:val="28"/>
        </w:rPr>
        <w:t>егативно повлиять на</w:t>
      </w:r>
      <w:r w:rsidR="00B81AA2">
        <w:rPr>
          <w:b w:val="0"/>
          <w:bCs w:val="0"/>
          <w:i w:val="0"/>
          <w:color w:val="000000" w:themeColor="text1"/>
          <w:sz w:val="28"/>
          <w:szCs w:val="28"/>
        </w:rPr>
        <w:t> </w:t>
      </w:r>
      <w:r w:rsidR="002428FB" w:rsidRPr="009124F4">
        <w:rPr>
          <w:b w:val="0"/>
          <w:bCs w:val="0"/>
          <w:i w:val="0"/>
          <w:color w:val="000000" w:themeColor="text1"/>
          <w:sz w:val="28"/>
          <w:szCs w:val="28"/>
        </w:rPr>
        <w:t>достижение </w:t>
      </w:r>
      <w:r w:rsidRPr="009124F4">
        <w:rPr>
          <w:b w:val="0"/>
          <w:bCs w:val="0"/>
          <w:i w:val="0"/>
          <w:color w:val="000000" w:themeColor="text1"/>
          <w:sz w:val="28"/>
          <w:szCs w:val="28"/>
        </w:rPr>
        <w:t>плановых значений показателей по итогам 2026 года.</w:t>
      </w:r>
    </w:p>
    <w:p w14:paraId="58A1DC27" w14:textId="254C43C9" w:rsidR="00707EE0" w:rsidRPr="009124F4" w:rsidRDefault="003D3036" w:rsidP="001A5A8A">
      <w:pPr>
        <w:pStyle w:val="a6"/>
        <w:widowControl w:val="0"/>
        <w:ind w:firstLine="709"/>
        <w:contextualSpacing/>
        <w:jc w:val="both"/>
        <w:rPr>
          <w:b w:val="0"/>
          <w:bCs w:val="0"/>
          <w:color w:val="000000" w:themeColor="text1"/>
          <w:sz w:val="28"/>
          <w:szCs w:val="28"/>
        </w:rPr>
      </w:pPr>
      <w:r w:rsidRPr="009124F4">
        <w:rPr>
          <w:b w:val="0"/>
          <w:bCs w:val="0"/>
          <w:color w:val="000000" w:themeColor="text1"/>
          <w:sz w:val="28"/>
          <w:szCs w:val="28"/>
        </w:rPr>
        <w:t>б)</w:t>
      </w:r>
      <w:bookmarkStart w:id="1" w:name="_Hlk232517855"/>
      <w:r w:rsidR="004109FD" w:rsidRPr="009124F4">
        <w:rPr>
          <w:b w:val="0"/>
          <w:bCs w:val="0"/>
          <w:color w:val="000000" w:themeColor="text1"/>
          <w:sz w:val="28"/>
          <w:szCs w:val="28"/>
        </w:rPr>
        <w:t> </w:t>
      </w:r>
      <w:r w:rsidRPr="009124F4">
        <w:rPr>
          <w:b w:val="0"/>
          <w:bCs w:val="0"/>
          <w:color w:val="000000" w:themeColor="text1"/>
          <w:sz w:val="28"/>
          <w:szCs w:val="28"/>
        </w:rPr>
        <w:t xml:space="preserve">в случае </w:t>
      </w:r>
      <w:bookmarkStart w:id="2" w:name="_Hlk232517774"/>
      <w:r w:rsidR="00A43855" w:rsidRPr="009124F4">
        <w:rPr>
          <w:b w:val="0"/>
          <w:sz w:val="28"/>
          <w:szCs w:val="28"/>
        </w:rPr>
        <w:t>п</w:t>
      </w:r>
      <w:r w:rsidR="00A43855" w:rsidRPr="009124F4">
        <w:rPr>
          <w:b w:val="0"/>
          <w:bCs w:val="0"/>
          <w:color w:val="000000" w:themeColor="text1"/>
          <w:sz w:val="28"/>
          <w:szCs w:val="28"/>
        </w:rPr>
        <w:t>ревышения (недостижения) фактических значений</w:t>
      </w:r>
      <w:r w:rsidR="00A43855" w:rsidRPr="009124F4">
        <w:rPr>
          <w:b w:val="0"/>
          <w:sz w:val="28"/>
          <w:szCs w:val="28"/>
        </w:rPr>
        <w:t xml:space="preserve"> установленных границ</w:t>
      </w:r>
      <w:bookmarkEnd w:id="2"/>
      <w:r w:rsidR="00A43855" w:rsidRPr="009124F4">
        <w:rPr>
          <w:b w:val="0"/>
          <w:bCs w:val="0"/>
          <w:color w:val="000000" w:themeColor="text1"/>
          <w:sz w:val="28"/>
          <w:szCs w:val="28"/>
        </w:rPr>
        <w:t xml:space="preserve"> </w:t>
      </w:r>
      <w:r w:rsidRPr="009124F4">
        <w:rPr>
          <w:b w:val="0"/>
          <w:bCs w:val="0"/>
          <w:color w:val="000000" w:themeColor="text1"/>
          <w:sz w:val="28"/>
          <w:szCs w:val="28"/>
        </w:rPr>
        <w:t>диапазон</w:t>
      </w:r>
      <w:r w:rsidR="00A43855" w:rsidRPr="009124F4">
        <w:rPr>
          <w:b w:val="0"/>
          <w:bCs w:val="0"/>
          <w:color w:val="000000" w:themeColor="text1"/>
          <w:sz w:val="28"/>
          <w:szCs w:val="28"/>
        </w:rPr>
        <w:t>а</w:t>
      </w:r>
      <w:r w:rsidRPr="009124F4">
        <w:rPr>
          <w:b w:val="0"/>
          <w:bCs w:val="0"/>
          <w:color w:val="000000" w:themeColor="text1"/>
          <w:sz w:val="28"/>
          <w:szCs w:val="28"/>
        </w:rPr>
        <w:t xml:space="preserve"> </w:t>
      </w:r>
      <w:bookmarkEnd w:id="1"/>
      <w:r w:rsidRPr="009124F4">
        <w:rPr>
          <w:b w:val="0"/>
          <w:bCs w:val="0"/>
          <w:color w:val="000000" w:themeColor="text1"/>
          <w:sz w:val="28"/>
          <w:szCs w:val="28"/>
        </w:rPr>
        <w:t>типичных значений</w:t>
      </w:r>
      <w:r w:rsidR="00A27E9A" w:rsidRPr="009124F4">
        <w:rPr>
          <w:b w:val="0"/>
          <w:bCs w:val="0"/>
          <w:color w:val="000000" w:themeColor="text1"/>
          <w:sz w:val="28"/>
          <w:szCs w:val="28"/>
        </w:rPr>
        <w:t xml:space="preserve"> (</w:t>
      </w:r>
      <w:r w:rsidR="003D387E" w:rsidRPr="009124F4">
        <w:rPr>
          <w:b w:val="0"/>
          <w:bCs w:val="0"/>
          <w:color w:val="000000" w:themeColor="text1"/>
          <w:sz w:val="28"/>
          <w:szCs w:val="28"/>
        </w:rPr>
        <w:t xml:space="preserve">нахождение значений </w:t>
      </w:r>
      <w:r w:rsidR="00A27E9A" w:rsidRPr="009124F4">
        <w:rPr>
          <w:b w:val="0"/>
          <w:bCs w:val="0"/>
          <w:color w:val="000000" w:themeColor="text1"/>
          <w:sz w:val="28"/>
          <w:szCs w:val="28"/>
        </w:rPr>
        <w:t xml:space="preserve">вне «зеленой» зоны при </w:t>
      </w:r>
      <w:r w:rsidR="002D3C9E" w:rsidRPr="009124F4">
        <w:rPr>
          <w:b w:val="0"/>
          <w:bCs w:val="0"/>
          <w:color w:val="000000" w:themeColor="text1"/>
          <w:sz w:val="28"/>
          <w:szCs w:val="28"/>
          <w:lang w:val="en-US"/>
        </w:rPr>
        <w:t>k</w:t>
      </w:r>
      <w:r w:rsidR="00A27E9A" w:rsidRPr="009124F4">
        <w:rPr>
          <w:b w:val="0"/>
          <w:bCs w:val="0"/>
          <w:color w:val="000000" w:themeColor="text1"/>
          <w:sz w:val="28"/>
          <w:szCs w:val="28"/>
        </w:rPr>
        <w:t>=0,5)</w:t>
      </w:r>
      <w:r w:rsidR="00A43855" w:rsidRPr="009124F4">
        <w:rPr>
          <w:b w:val="0"/>
          <w:bCs w:val="0"/>
          <w:color w:val="000000" w:themeColor="text1"/>
          <w:sz w:val="28"/>
          <w:szCs w:val="28"/>
        </w:rPr>
        <w:t>:</w:t>
      </w:r>
    </w:p>
    <w:p w14:paraId="5487A533" w14:textId="0ABA7B1D" w:rsidR="003D3036" w:rsidRPr="009124F4" w:rsidRDefault="00A43855" w:rsidP="001A5A8A">
      <w:pPr>
        <w:pStyle w:val="a6"/>
        <w:widowControl w:val="0"/>
        <w:ind w:firstLine="709"/>
        <w:contextualSpacing/>
        <w:jc w:val="both"/>
        <w:rPr>
          <w:b w:val="0"/>
          <w:bCs w:val="0"/>
          <w:color w:val="000000" w:themeColor="text1"/>
          <w:sz w:val="28"/>
          <w:szCs w:val="28"/>
        </w:rPr>
      </w:pPr>
      <w:r w:rsidRPr="009124F4">
        <w:rPr>
          <w:b w:val="0"/>
          <w:bCs w:val="0"/>
          <w:color w:val="000000" w:themeColor="text1"/>
          <w:sz w:val="28"/>
          <w:szCs w:val="28"/>
        </w:rPr>
        <w:t>–</w:t>
      </w:r>
      <w:r w:rsidR="00A27E9A" w:rsidRPr="009124F4">
        <w:rPr>
          <w:b w:val="0"/>
          <w:bCs w:val="0"/>
          <w:color w:val="000000" w:themeColor="text1"/>
          <w:sz w:val="28"/>
          <w:szCs w:val="28"/>
        </w:rPr>
        <w:t> </w:t>
      </w:r>
      <w:r w:rsidRPr="009124F4">
        <w:rPr>
          <w:b w:val="0"/>
          <w:bCs w:val="0"/>
          <w:color w:val="000000" w:themeColor="text1"/>
          <w:sz w:val="28"/>
          <w:szCs w:val="28"/>
        </w:rPr>
        <w:t>относительно</w:t>
      </w:r>
      <w:r w:rsidR="002D3C9E" w:rsidRPr="009124F4">
        <w:rPr>
          <w:b w:val="0"/>
          <w:bCs w:val="0"/>
          <w:color w:val="000000" w:themeColor="text1"/>
          <w:sz w:val="28"/>
          <w:szCs w:val="28"/>
        </w:rPr>
        <w:t xml:space="preserve">  </w:t>
      </w:r>
      <w:r w:rsidR="00A27E9A" w:rsidRPr="009124F4">
        <w:rPr>
          <w:b w:val="0"/>
          <w:bCs w:val="0"/>
          <w:color w:val="000000" w:themeColor="text1"/>
          <w:sz w:val="28"/>
          <w:szCs w:val="28"/>
        </w:rPr>
        <w:t>показател</w:t>
      </w:r>
      <w:r w:rsidRPr="009124F4">
        <w:rPr>
          <w:b w:val="0"/>
          <w:bCs w:val="0"/>
          <w:color w:val="000000" w:themeColor="text1"/>
          <w:sz w:val="28"/>
          <w:szCs w:val="28"/>
        </w:rPr>
        <w:t>я</w:t>
      </w:r>
      <w:r w:rsidR="00A27E9A" w:rsidRPr="009124F4">
        <w:rPr>
          <w:b w:val="0"/>
          <w:bCs w:val="0"/>
          <w:color w:val="000000" w:themeColor="text1"/>
          <w:sz w:val="28"/>
          <w:szCs w:val="28"/>
        </w:rPr>
        <w:t xml:space="preserve"> Закона о бюджете</w:t>
      </w:r>
      <w:r w:rsidR="00CC6607" w:rsidRPr="009124F4">
        <w:rPr>
          <w:b w:val="0"/>
          <w:bCs w:val="0"/>
          <w:color w:val="000000" w:themeColor="text1"/>
          <w:sz w:val="28"/>
          <w:szCs w:val="28"/>
        </w:rPr>
        <w:t>:</w:t>
      </w:r>
      <w:r w:rsidR="00A27E9A" w:rsidRPr="009124F4">
        <w:rPr>
          <w:b w:val="0"/>
          <w:bCs w:val="0"/>
          <w:color w:val="000000" w:themeColor="text1"/>
          <w:sz w:val="28"/>
          <w:szCs w:val="28"/>
        </w:rPr>
        <w:t xml:space="preserve"> </w:t>
      </w:r>
    </w:p>
    <w:p w14:paraId="72D977FB" w14:textId="1A9A5140" w:rsidR="00A27E9A" w:rsidRPr="009124F4" w:rsidRDefault="00A27E9A" w:rsidP="001A5A8A">
      <w:pPr>
        <w:pStyle w:val="a6"/>
        <w:widowControl w:val="0"/>
        <w:ind w:firstLine="709"/>
        <w:contextualSpacing/>
        <w:jc w:val="both"/>
        <w:rPr>
          <w:b w:val="0"/>
          <w:bCs w:val="0"/>
          <w:i w:val="0"/>
          <w:color w:val="000000" w:themeColor="text1"/>
          <w:sz w:val="28"/>
          <w:szCs w:val="28"/>
        </w:rPr>
      </w:pPr>
      <w:bookmarkStart w:id="3" w:name="_Hlk232517795"/>
      <w:r w:rsidRPr="009124F4">
        <w:rPr>
          <w:b w:val="0"/>
          <w:bCs w:val="0"/>
          <w:i w:val="0"/>
          <w:color w:val="000000" w:themeColor="text1"/>
          <w:sz w:val="28"/>
          <w:szCs w:val="28"/>
        </w:rPr>
        <w:t xml:space="preserve">В основном </w:t>
      </w:r>
      <w:r w:rsidR="00A43855" w:rsidRPr="009124F4">
        <w:rPr>
          <w:b w:val="0"/>
          <w:sz w:val="28"/>
          <w:szCs w:val="28"/>
        </w:rPr>
        <w:t>п</w:t>
      </w:r>
      <w:r w:rsidR="00A43855" w:rsidRPr="009124F4">
        <w:rPr>
          <w:b w:val="0"/>
          <w:bCs w:val="0"/>
          <w:color w:val="000000" w:themeColor="text1"/>
          <w:sz w:val="28"/>
          <w:szCs w:val="28"/>
        </w:rPr>
        <w:t xml:space="preserve">ревышение (недостижение) </w:t>
      </w:r>
      <w:r w:rsidRPr="009124F4">
        <w:rPr>
          <w:b w:val="0"/>
          <w:bCs w:val="0"/>
          <w:i w:val="0"/>
          <w:color w:val="000000" w:themeColor="text1"/>
          <w:sz w:val="28"/>
          <w:szCs w:val="28"/>
        </w:rPr>
        <w:t>фактических зна</w:t>
      </w:r>
      <w:r w:rsidR="002D3C9E" w:rsidRPr="009124F4">
        <w:rPr>
          <w:b w:val="0"/>
          <w:bCs w:val="0"/>
          <w:i w:val="0"/>
          <w:color w:val="000000" w:themeColor="text1"/>
          <w:sz w:val="28"/>
          <w:szCs w:val="28"/>
        </w:rPr>
        <w:t>чений</w:t>
      </w:r>
      <w:r w:rsidR="00A43855" w:rsidRPr="009124F4">
        <w:rPr>
          <w:b w:val="0"/>
          <w:bCs w:val="0"/>
          <w:i w:val="0"/>
          <w:color w:val="000000" w:themeColor="text1"/>
          <w:sz w:val="28"/>
          <w:szCs w:val="28"/>
        </w:rPr>
        <w:t xml:space="preserve"> уровня</w:t>
      </w:r>
      <w:r w:rsidR="002D3C9E" w:rsidRPr="009124F4">
        <w:rPr>
          <w:b w:val="0"/>
          <w:bCs w:val="0"/>
          <w:i w:val="0"/>
          <w:color w:val="000000" w:themeColor="text1"/>
          <w:sz w:val="28"/>
          <w:szCs w:val="28"/>
        </w:rPr>
        <w:t xml:space="preserve"> исполнения по отношению к </w:t>
      </w:r>
      <w:r w:rsidRPr="009124F4">
        <w:rPr>
          <w:b w:val="0"/>
          <w:bCs w:val="0"/>
          <w:i w:val="0"/>
          <w:color w:val="000000" w:themeColor="text1"/>
          <w:sz w:val="28"/>
          <w:szCs w:val="28"/>
        </w:rPr>
        <w:t xml:space="preserve">показателю Закона о бюджете </w:t>
      </w:r>
      <w:r w:rsidR="00CC6607" w:rsidRPr="009124F4">
        <w:rPr>
          <w:b w:val="0"/>
          <w:bCs w:val="0"/>
          <w:i w:val="0"/>
          <w:color w:val="000000" w:themeColor="text1"/>
          <w:sz w:val="28"/>
          <w:szCs w:val="28"/>
        </w:rPr>
        <w:t>относительно</w:t>
      </w:r>
      <w:r w:rsidRPr="009124F4">
        <w:rPr>
          <w:b w:val="0"/>
          <w:bCs w:val="0"/>
          <w:i w:val="0"/>
          <w:color w:val="000000" w:themeColor="text1"/>
          <w:sz w:val="28"/>
          <w:szCs w:val="28"/>
        </w:rPr>
        <w:t xml:space="preserve"> диапазон</w:t>
      </w:r>
      <w:r w:rsidR="00CC6607" w:rsidRPr="009124F4">
        <w:rPr>
          <w:b w:val="0"/>
          <w:bCs w:val="0"/>
          <w:i w:val="0"/>
          <w:color w:val="000000" w:themeColor="text1"/>
          <w:sz w:val="28"/>
          <w:szCs w:val="28"/>
        </w:rPr>
        <w:t>а</w:t>
      </w:r>
      <w:r w:rsidRPr="009124F4">
        <w:rPr>
          <w:b w:val="0"/>
          <w:bCs w:val="0"/>
          <w:i w:val="0"/>
          <w:color w:val="000000" w:themeColor="text1"/>
          <w:sz w:val="28"/>
          <w:szCs w:val="28"/>
        </w:rPr>
        <w:t xml:space="preserve"> типичных значений обусловлен</w:t>
      </w:r>
      <w:r w:rsidR="00CC6607" w:rsidRPr="009124F4">
        <w:rPr>
          <w:b w:val="0"/>
          <w:bCs w:val="0"/>
          <w:i w:val="0"/>
          <w:color w:val="000000" w:themeColor="text1"/>
          <w:sz w:val="28"/>
          <w:szCs w:val="28"/>
        </w:rPr>
        <w:t>о</w:t>
      </w:r>
      <w:r w:rsidR="008E5121" w:rsidRPr="009124F4">
        <w:rPr>
          <w:b w:val="0"/>
          <w:bCs w:val="0"/>
          <w:i w:val="0"/>
          <w:color w:val="000000" w:themeColor="text1"/>
          <w:sz w:val="28"/>
          <w:szCs w:val="28"/>
        </w:rPr>
        <w:t xml:space="preserve"> уровнем исполнения </w:t>
      </w:r>
      <w:bookmarkEnd w:id="3"/>
      <w:r w:rsidR="00EA0683" w:rsidRPr="009124F4">
        <w:rPr>
          <w:b w:val="0"/>
          <w:bCs w:val="0"/>
          <w:i w:val="0"/>
          <w:color w:val="000000" w:themeColor="text1"/>
          <w:sz w:val="28"/>
          <w:szCs w:val="28"/>
        </w:rPr>
        <w:t>(</w:t>
      </w:r>
      <w:r w:rsidR="00EA0683" w:rsidRPr="009124F4">
        <w:rPr>
          <w:b w:val="0"/>
          <w:bCs w:val="0"/>
          <w:color w:val="000000" w:themeColor="text1"/>
          <w:sz w:val="28"/>
          <w:szCs w:val="28"/>
        </w:rPr>
        <w:t>указываются ГРБС</w:t>
      </w:r>
      <w:r w:rsidR="008E5121" w:rsidRPr="009124F4">
        <w:rPr>
          <w:b w:val="0"/>
          <w:bCs w:val="0"/>
          <w:color w:val="000000" w:themeColor="text1"/>
          <w:sz w:val="28"/>
          <w:szCs w:val="28"/>
        </w:rPr>
        <w:t xml:space="preserve"> (с показателем исполнения)</w:t>
      </w:r>
      <w:r w:rsidR="00EA0683" w:rsidRPr="009124F4">
        <w:rPr>
          <w:b w:val="0"/>
          <w:bCs w:val="0"/>
          <w:color w:val="000000" w:themeColor="text1"/>
          <w:sz w:val="28"/>
          <w:szCs w:val="28"/>
        </w:rPr>
        <w:t xml:space="preserve">, уровень исполнения которых оказал существенное влияние на </w:t>
      </w:r>
      <w:r w:rsidR="00CC6607" w:rsidRPr="009124F4">
        <w:rPr>
          <w:b w:val="0"/>
          <w:bCs w:val="0"/>
          <w:color w:val="000000" w:themeColor="text1"/>
          <w:sz w:val="28"/>
          <w:szCs w:val="28"/>
        </w:rPr>
        <w:t>соответствующие отклонения</w:t>
      </w:r>
      <w:r w:rsidR="00EA0683" w:rsidRPr="009124F4">
        <w:rPr>
          <w:b w:val="0"/>
          <w:bCs w:val="0"/>
          <w:color w:val="000000" w:themeColor="text1"/>
          <w:sz w:val="28"/>
          <w:szCs w:val="28"/>
        </w:rPr>
        <w:t xml:space="preserve"> значений</w:t>
      </w:r>
      <w:r w:rsidR="004C1C61" w:rsidRPr="009124F4">
        <w:rPr>
          <w:b w:val="0"/>
          <w:bCs w:val="0"/>
          <w:color w:val="000000" w:themeColor="text1"/>
          <w:sz w:val="28"/>
          <w:szCs w:val="28"/>
        </w:rPr>
        <w:t>, на основании данных выгрузки ИАС КСП-М</w:t>
      </w:r>
      <w:r w:rsidR="008E5121" w:rsidRPr="009124F4">
        <w:rPr>
          <w:b w:val="0"/>
          <w:bCs w:val="0"/>
          <w:color w:val="000000" w:themeColor="text1"/>
          <w:sz w:val="28"/>
          <w:szCs w:val="28"/>
        </w:rPr>
        <w:t xml:space="preserve">. </w:t>
      </w:r>
      <w:bookmarkStart w:id="4" w:name="_Hlk232517961"/>
      <w:r w:rsidR="008E5121" w:rsidRPr="009124F4">
        <w:rPr>
          <w:b w:val="0"/>
          <w:bCs w:val="0"/>
          <w:color w:val="000000" w:themeColor="text1"/>
          <w:sz w:val="28"/>
          <w:szCs w:val="28"/>
        </w:rPr>
        <w:t>В сноске кратко указываются</w:t>
      </w:r>
      <w:r w:rsidR="008626BF" w:rsidRPr="009124F4">
        <w:rPr>
          <w:b w:val="0"/>
          <w:bCs w:val="0"/>
          <w:color w:val="000000" w:themeColor="text1"/>
          <w:sz w:val="28"/>
          <w:szCs w:val="28"/>
        </w:rPr>
        <w:t xml:space="preserve"> агрегированные</w:t>
      </w:r>
      <w:r w:rsidR="008E5121" w:rsidRPr="009124F4">
        <w:rPr>
          <w:b w:val="0"/>
          <w:bCs w:val="0"/>
          <w:color w:val="000000" w:themeColor="text1"/>
          <w:sz w:val="28"/>
          <w:szCs w:val="28"/>
        </w:rPr>
        <w:t xml:space="preserve"> причины</w:t>
      </w:r>
      <w:r w:rsidR="008626BF" w:rsidRPr="009124F4">
        <w:rPr>
          <w:b w:val="0"/>
          <w:bCs w:val="0"/>
          <w:color w:val="000000" w:themeColor="text1"/>
          <w:sz w:val="28"/>
          <w:szCs w:val="28"/>
        </w:rPr>
        <w:t xml:space="preserve"> на основании</w:t>
      </w:r>
      <w:r w:rsidR="008E5121" w:rsidRPr="009124F4">
        <w:rPr>
          <w:b w:val="0"/>
          <w:bCs w:val="0"/>
          <w:color w:val="000000" w:themeColor="text1"/>
          <w:sz w:val="28"/>
          <w:szCs w:val="28"/>
        </w:rPr>
        <w:t xml:space="preserve"> </w:t>
      </w:r>
      <w:r w:rsidR="008626BF" w:rsidRPr="009124F4">
        <w:rPr>
          <w:b w:val="0"/>
          <w:bCs w:val="0"/>
          <w:color w:val="000000" w:themeColor="text1"/>
          <w:sz w:val="28"/>
          <w:szCs w:val="28"/>
        </w:rPr>
        <w:t>сведений Г</w:t>
      </w:r>
      <w:r w:rsidR="006E1C5D" w:rsidRPr="009124F4">
        <w:rPr>
          <w:b w:val="0"/>
          <w:bCs w:val="0"/>
          <w:color w:val="000000" w:themeColor="text1"/>
          <w:sz w:val="28"/>
          <w:szCs w:val="28"/>
        </w:rPr>
        <w:t>Р</w:t>
      </w:r>
      <w:r w:rsidR="008626BF" w:rsidRPr="009124F4">
        <w:rPr>
          <w:b w:val="0"/>
          <w:bCs w:val="0"/>
          <w:color w:val="000000" w:themeColor="text1"/>
          <w:sz w:val="28"/>
          <w:szCs w:val="28"/>
        </w:rPr>
        <w:t>БС,</w:t>
      </w:r>
      <w:r w:rsidR="006E1C5D" w:rsidRPr="009124F4">
        <w:rPr>
          <w:b w:val="0"/>
          <w:bCs w:val="0"/>
          <w:color w:val="000000" w:themeColor="text1"/>
          <w:sz w:val="28"/>
          <w:szCs w:val="28"/>
        </w:rPr>
        <w:t xml:space="preserve"> полученных </w:t>
      </w:r>
      <w:r w:rsidR="00CC6607" w:rsidRPr="009124F4">
        <w:rPr>
          <w:b w:val="0"/>
          <w:bCs w:val="0"/>
          <w:color w:val="000000" w:themeColor="text1"/>
          <w:sz w:val="28"/>
          <w:szCs w:val="28"/>
        </w:rPr>
        <w:t xml:space="preserve">по </w:t>
      </w:r>
      <w:r w:rsidR="006E1C5D" w:rsidRPr="009124F4">
        <w:rPr>
          <w:b w:val="0"/>
          <w:bCs w:val="0"/>
          <w:color w:val="000000" w:themeColor="text1"/>
          <w:sz w:val="28"/>
          <w:szCs w:val="28"/>
        </w:rPr>
        <w:t>запрос</w:t>
      </w:r>
      <w:r w:rsidR="00CC6607" w:rsidRPr="009124F4">
        <w:rPr>
          <w:b w:val="0"/>
          <w:bCs w:val="0"/>
          <w:color w:val="000000" w:themeColor="text1"/>
          <w:sz w:val="28"/>
          <w:szCs w:val="28"/>
        </w:rPr>
        <w:t>у</w:t>
      </w:r>
      <w:r w:rsidR="00EA0683" w:rsidRPr="009124F4">
        <w:rPr>
          <w:b w:val="0"/>
          <w:bCs w:val="0"/>
          <w:i w:val="0"/>
          <w:color w:val="000000" w:themeColor="text1"/>
          <w:sz w:val="28"/>
          <w:szCs w:val="28"/>
        </w:rPr>
        <w:t>)</w:t>
      </w:r>
      <w:r w:rsidR="008626BF" w:rsidRPr="009124F4">
        <w:rPr>
          <w:b w:val="0"/>
          <w:bCs w:val="0"/>
          <w:i w:val="0"/>
          <w:color w:val="000000" w:themeColor="text1"/>
          <w:sz w:val="28"/>
          <w:szCs w:val="28"/>
        </w:rPr>
        <w:t>.</w:t>
      </w:r>
      <w:bookmarkEnd w:id="4"/>
    </w:p>
    <w:p w14:paraId="1BDCCBF3" w14:textId="5CD02A64" w:rsidR="008626BF" w:rsidRPr="009124F4" w:rsidRDefault="00983CF2" w:rsidP="008626BF">
      <w:pPr>
        <w:pStyle w:val="a6"/>
        <w:widowControl w:val="0"/>
        <w:ind w:firstLine="709"/>
        <w:contextualSpacing/>
        <w:jc w:val="both"/>
        <w:rPr>
          <w:b w:val="0"/>
          <w:bCs w:val="0"/>
          <w:color w:val="000000" w:themeColor="text1"/>
          <w:sz w:val="28"/>
          <w:szCs w:val="28"/>
        </w:rPr>
      </w:pPr>
      <w:r w:rsidRPr="009124F4">
        <w:rPr>
          <w:b w:val="0"/>
          <w:bCs w:val="0"/>
          <w:color w:val="000000" w:themeColor="text1"/>
          <w:sz w:val="28"/>
          <w:szCs w:val="28"/>
        </w:rPr>
        <w:t>–</w:t>
      </w:r>
      <w:r w:rsidR="008626BF" w:rsidRPr="009124F4">
        <w:rPr>
          <w:b w:val="0"/>
          <w:bCs w:val="0"/>
          <w:color w:val="000000" w:themeColor="text1"/>
          <w:sz w:val="28"/>
          <w:szCs w:val="28"/>
        </w:rPr>
        <w:t> </w:t>
      </w:r>
      <w:r w:rsidR="00CC6607" w:rsidRPr="009124F4">
        <w:rPr>
          <w:b w:val="0"/>
          <w:bCs w:val="0"/>
          <w:color w:val="000000" w:themeColor="text1"/>
          <w:sz w:val="28"/>
          <w:szCs w:val="28"/>
        </w:rPr>
        <w:t xml:space="preserve">относительно </w:t>
      </w:r>
      <w:r w:rsidR="008626BF" w:rsidRPr="009124F4">
        <w:rPr>
          <w:b w:val="0"/>
          <w:bCs w:val="0"/>
          <w:color w:val="000000" w:themeColor="text1"/>
          <w:sz w:val="28"/>
          <w:szCs w:val="28"/>
        </w:rPr>
        <w:t>уточненных бюджетных назначений</w:t>
      </w:r>
      <w:r w:rsidR="00CC6607" w:rsidRPr="009124F4">
        <w:rPr>
          <w:b w:val="0"/>
          <w:bCs w:val="0"/>
          <w:color w:val="000000" w:themeColor="text1"/>
          <w:sz w:val="28"/>
          <w:szCs w:val="28"/>
        </w:rPr>
        <w:t>:</w:t>
      </w:r>
    </w:p>
    <w:p w14:paraId="0088F52F" w14:textId="3D42F2A0" w:rsidR="00992364" w:rsidRPr="009124F4" w:rsidRDefault="00992364" w:rsidP="00992364">
      <w:pPr>
        <w:pStyle w:val="a6"/>
        <w:widowControl w:val="0"/>
        <w:ind w:firstLine="709"/>
        <w:contextualSpacing/>
        <w:jc w:val="both"/>
        <w:rPr>
          <w:b w:val="0"/>
          <w:bCs w:val="0"/>
          <w:i w:val="0"/>
          <w:color w:val="000000" w:themeColor="text1"/>
          <w:sz w:val="28"/>
          <w:szCs w:val="28"/>
        </w:rPr>
      </w:pPr>
      <w:r w:rsidRPr="009124F4">
        <w:rPr>
          <w:b w:val="0"/>
          <w:bCs w:val="0"/>
          <w:i w:val="0"/>
          <w:color w:val="000000" w:themeColor="text1"/>
          <w:sz w:val="28"/>
          <w:szCs w:val="28"/>
        </w:rPr>
        <w:t xml:space="preserve">В основном </w:t>
      </w:r>
      <w:r w:rsidR="00CC6607" w:rsidRPr="009124F4">
        <w:rPr>
          <w:b w:val="0"/>
          <w:bCs w:val="0"/>
          <w:color w:val="000000" w:themeColor="text1"/>
          <w:sz w:val="28"/>
          <w:szCs w:val="28"/>
        </w:rPr>
        <w:t>превышение (недостижение)</w:t>
      </w:r>
      <w:r w:rsidR="00CC6607" w:rsidRPr="009124F4">
        <w:rPr>
          <w:b w:val="0"/>
          <w:bCs w:val="0"/>
          <w:i w:val="0"/>
          <w:color w:val="000000" w:themeColor="text1"/>
          <w:sz w:val="28"/>
          <w:szCs w:val="28"/>
        </w:rPr>
        <w:t xml:space="preserve"> фактических значений уровня исполнения по отношению к</w:t>
      </w:r>
      <w:r w:rsidRPr="009124F4">
        <w:rPr>
          <w:b w:val="0"/>
          <w:bCs w:val="0"/>
          <w:i w:val="0"/>
          <w:color w:val="000000" w:themeColor="text1"/>
          <w:sz w:val="28"/>
          <w:szCs w:val="28"/>
        </w:rPr>
        <w:t xml:space="preserve"> уточненным бюджетным назначениям </w:t>
      </w:r>
      <w:r w:rsidR="00CC6607" w:rsidRPr="009124F4">
        <w:rPr>
          <w:b w:val="0"/>
          <w:bCs w:val="0"/>
          <w:i w:val="0"/>
          <w:color w:val="000000" w:themeColor="text1"/>
          <w:sz w:val="28"/>
          <w:szCs w:val="28"/>
        </w:rPr>
        <w:t xml:space="preserve">относительно диапазона типичных значений обусловлено уровнем исполнения </w:t>
      </w:r>
      <w:r w:rsidR="0026190E" w:rsidRPr="009124F4">
        <w:rPr>
          <w:b w:val="0"/>
          <w:bCs w:val="0"/>
          <w:i w:val="0"/>
          <w:color w:val="000000" w:themeColor="text1"/>
          <w:sz w:val="28"/>
          <w:szCs w:val="28"/>
        </w:rPr>
        <w:t>___</w:t>
      </w:r>
      <w:r w:rsidRPr="009124F4">
        <w:rPr>
          <w:b w:val="0"/>
          <w:bCs w:val="0"/>
          <w:i w:val="0"/>
          <w:color w:val="000000" w:themeColor="text1"/>
          <w:sz w:val="28"/>
          <w:szCs w:val="28"/>
        </w:rPr>
        <w:t xml:space="preserve"> (</w:t>
      </w:r>
      <w:r w:rsidRPr="009124F4">
        <w:rPr>
          <w:b w:val="0"/>
          <w:bCs w:val="0"/>
          <w:color w:val="000000" w:themeColor="text1"/>
          <w:sz w:val="28"/>
          <w:szCs w:val="28"/>
        </w:rPr>
        <w:t>указываются ГРБС (с показателем исполнения), уровень исполнения которых оказал существенное влияние на </w:t>
      </w:r>
      <w:r w:rsidR="007B66F7" w:rsidRPr="009124F4">
        <w:rPr>
          <w:b w:val="0"/>
          <w:bCs w:val="0"/>
          <w:color w:val="000000" w:themeColor="text1"/>
          <w:sz w:val="28"/>
          <w:szCs w:val="28"/>
        </w:rPr>
        <w:t xml:space="preserve">превышение (недостижение) </w:t>
      </w:r>
      <w:r w:rsidRPr="009124F4">
        <w:rPr>
          <w:b w:val="0"/>
          <w:bCs w:val="0"/>
          <w:color w:val="000000" w:themeColor="text1"/>
          <w:sz w:val="28"/>
          <w:szCs w:val="28"/>
        </w:rPr>
        <w:t>фактических значений диапазона типичных значений</w:t>
      </w:r>
      <w:r w:rsidR="000157AC" w:rsidRPr="009124F4">
        <w:rPr>
          <w:b w:val="0"/>
          <w:bCs w:val="0"/>
          <w:color w:val="000000" w:themeColor="text1"/>
          <w:sz w:val="28"/>
          <w:szCs w:val="28"/>
        </w:rPr>
        <w:t>, на </w:t>
      </w:r>
      <w:r w:rsidRPr="009124F4">
        <w:rPr>
          <w:b w:val="0"/>
          <w:bCs w:val="0"/>
          <w:color w:val="000000" w:themeColor="text1"/>
          <w:sz w:val="28"/>
          <w:szCs w:val="28"/>
        </w:rPr>
        <w:t xml:space="preserve">основании данных выгрузки ИАС КСП-М. </w:t>
      </w:r>
      <w:r w:rsidR="00983CF2" w:rsidRPr="009124F4">
        <w:rPr>
          <w:b w:val="0"/>
          <w:bCs w:val="0"/>
          <w:color w:val="000000" w:themeColor="text1"/>
          <w:sz w:val="28"/>
          <w:szCs w:val="28"/>
        </w:rPr>
        <w:t>В сноске кратко указываются агрегированные причины на основании сведений ГРБС,</w:t>
      </w:r>
      <w:r w:rsidR="003D387E" w:rsidRPr="009124F4">
        <w:rPr>
          <w:b w:val="0"/>
          <w:bCs w:val="0"/>
          <w:color w:val="000000" w:themeColor="text1"/>
          <w:sz w:val="28"/>
          <w:szCs w:val="28"/>
        </w:rPr>
        <w:t xml:space="preserve"> полученных по</w:t>
      </w:r>
      <w:r w:rsidR="003D387E" w:rsidRPr="009124F4">
        <w:rPr>
          <w:b w:val="0"/>
          <w:bCs w:val="0"/>
          <w:color w:val="000000" w:themeColor="text1"/>
          <w:sz w:val="28"/>
          <w:szCs w:val="28"/>
          <w:lang w:val="en-US"/>
        </w:rPr>
        <w:t> </w:t>
      </w:r>
      <w:r w:rsidR="00983CF2" w:rsidRPr="009124F4">
        <w:rPr>
          <w:b w:val="0"/>
          <w:bCs w:val="0"/>
          <w:color w:val="000000" w:themeColor="text1"/>
          <w:sz w:val="28"/>
          <w:szCs w:val="28"/>
        </w:rPr>
        <w:t>запросу и поясняющих динамику исполнения показателей</w:t>
      </w:r>
      <w:r w:rsidRPr="009124F4">
        <w:rPr>
          <w:b w:val="0"/>
          <w:bCs w:val="0"/>
          <w:i w:val="0"/>
          <w:color w:val="000000" w:themeColor="text1"/>
          <w:sz w:val="28"/>
          <w:szCs w:val="28"/>
        </w:rPr>
        <w:t>).</w:t>
      </w:r>
    </w:p>
    <w:p w14:paraId="63BB1CC8" w14:textId="77777777" w:rsidR="00F21BF7" w:rsidRPr="009124F4" w:rsidRDefault="00F21BF7" w:rsidP="00A27E9A">
      <w:pPr>
        <w:tabs>
          <w:tab w:val="left" w:pos="3544"/>
        </w:tabs>
        <w:ind w:firstLine="709"/>
        <w:jc w:val="both"/>
        <w:rPr>
          <w:rFonts w:eastAsia="Calibri"/>
          <w:i/>
          <w:iCs/>
          <w:sz w:val="28"/>
          <w:szCs w:val="28"/>
        </w:rPr>
      </w:pPr>
      <w:r w:rsidRPr="009124F4">
        <w:rPr>
          <w:rFonts w:eastAsia="Calibri"/>
          <w:i/>
          <w:iCs/>
          <w:sz w:val="28"/>
          <w:szCs w:val="28"/>
        </w:rPr>
        <w:t xml:space="preserve">В связи с тем, что для </w:t>
      </w:r>
      <w:r w:rsidR="00A27E9A" w:rsidRPr="009124F4">
        <w:rPr>
          <w:rFonts w:eastAsia="Calibri"/>
          <w:i/>
          <w:iCs/>
          <w:sz w:val="28"/>
          <w:szCs w:val="28"/>
        </w:rPr>
        <w:t>всех закрепленных ведомств характерно отсутствие плановых и фактических расходов на реализацию региональных проектов города Москвы, а также на выполнение публичных нормативных обязательств</w:t>
      </w:r>
      <w:r w:rsidRPr="009124F4">
        <w:rPr>
          <w:rFonts w:eastAsia="Calibri"/>
          <w:i/>
          <w:iCs/>
          <w:sz w:val="28"/>
          <w:szCs w:val="28"/>
        </w:rPr>
        <w:t xml:space="preserve"> соответствующий анализ не проводится, в тексте аналитической записки отражается следующая информация: </w:t>
      </w:r>
    </w:p>
    <w:p w14:paraId="1C4C14E7" w14:textId="77777777" w:rsidR="00F21BF7" w:rsidRPr="009124F4" w:rsidRDefault="00F21BF7" w:rsidP="00F21BF7">
      <w:pPr>
        <w:tabs>
          <w:tab w:val="left" w:pos="3544"/>
        </w:tabs>
        <w:ind w:firstLine="709"/>
        <w:jc w:val="both"/>
        <w:rPr>
          <w:color w:val="ED7D31" w:themeColor="accent2"/>
          <w:sz w:val="28"/>
          <w:szCs w:val="28"/>
        </w:rPr>
      </w:pPr>
      <w:r w:rsidRPr="009124F4">
        <w:rPr>
          <w:rFonts w:eastAsia="Calibri"/>
          <w:iCs/>
          <w:sz w:val="28"/>
          <w:szCs w:val="28"/>
        </w:rPr>
        <w:t>Для всех закрепленных ведомств характерно отсутствие плановых и фактических расходов на реализацию региональных проектов города Москвы, а также на выполнение публичных нормативных обязательств.</w:t>
      </w:r>
    </w:p>
    <w:p w14:paraId="32EE35C4" w14:textId="0CFF9646" w:rsidR="005205C3" w:rsidRPr="009124F4" w:rsidRDefault="005205C3" w:rsidP="00667A7E">
      <w:pPr>
        <w:pStyle w:val="a6"/>
        <w:widowControl w:val="0"/>
        <w:ind w:firstLine="709"/>
        <w:contextualSpacing/>
        <w:jc w:val="both"/>
        <w:rPr>
          <w:bCs w:val="0"/>
          <w:i w:val="0"/>
          <w:color w:val="000000" w:themeColor="text1"/>
          <w:sz w:val="28"/>
          <w:szCs w:val="28"/>
        </w:rPr>
      </w:pPr>
      <w:r w:rsidRPr="009124F4">
        <w:rPr>
          <w:bCs w:val="0"/>
          <w:i w:val="0"/>
          <w:color w:val="000000" w:themeColor="text1"/>
          <w:sz w:val="28"/>
          <w:szCs w:val="28"/>
        </w:rPr>
        <w:t xml:space="preserve">2. Анализ </w:t>
      </w:r>
      <w:r w:rsidR="00667A7E" w:rsidRPr="009124F4">
        <w:rPr>
          <w:bCs w:val="0"/>
          <w:i w:val="0"/>
          <w:color w:val="000000" w:themeColor="text1"/>
          <w:sz w:val="28"/>
          <w:szCs w:val="28"/>
        </w:rPr>
        <w:t>исполнения расходов в разрезе</w:t>
      </w:r>
      <w:r w:rsidRPr="009124F4">
        <w:rPr>
          <w:bCs w:val="0"/>
          <w:i w:val="0"/>
          <w:color w:val="000000" w:themeColor="text1"/>
          <w:sz w:val="28"/>
          <w:szCs w:val="28"/>
        </w:rPr>
        <w:t xml:space="preserve"> государственных программ (подпрограмм государственных программ) и координаторов</w:t>
      </w:r>
      <w:r w:rsidR="002C7CBF" w:rsidRPr="009124F4">
        <w:rPr>
          <w:bCs w:val="0"/>
          <w:i w:val="0"/>
          <w:color w:val="000000" w:themeColor="text1"/>
          <w:sz w:val="28"/>
          <w:szCs w:val="28"/>
        </w:rPr>
        <w:t xml:space="preserve"> </w:t>
      </w:r>
      <w:r w:rsidR="002C7CBF" w:rsidRPr="009124F4">
        <w:rPr>
          <w:bCs w:val="0"/>
          <w:color w:val="000000" w:themeColor="text1"/>
          <w:sz w:val="28"/>
          <w:szCs w:val="28"/>
        </w:rPr>
        <w:t>(осуществляется анализ всех закрепленных за направлением деятельности ГП и координаторов ГП)</w:t>
      </w:r>
    </w:p>
    <w:p w14:paraId="779180F8" w14:textId="0AC90BFB" w:rsidR="00667A7E" w:rsidRPr="009124F4" w:rsidRDefault="00667A7E" w:rsidP="001A5A8A">
      <w:pPr>
        <w:pStyle w:val="a6"/>
        <w:widowControl w:val="0"/>
        <w:ind w:firstLine="709"/>
        <w:contextualSpacing/>
        <w:jc w:val="both"/>
        <w:rPr>
          <w:bCs w:val="0"/>
          <w:color w:val="000000" w:themeColor="text1"/>
          <w:sz w:val="28"/>
          <w:szCs w:val="28"/>
        </w:rPr>
      </w:pPr>
      <w:r w:rsidRPr="009124F4">
        <w:rPr>
          <w:bCs w:val="0"/>
          <w:color w:val="000000" w:themeColor="text1"/>
          <w:sz w:val="28"/>
          <w:szCs w:val="28"/>
        </w:rPr>
        <w:t>2</w:t>
      </w:r>
      <w:bookmarkStart w:id="5" w:name="_Hlk232609216"/>
      <w:r w:rsidRPr="009124F4">
        <w:rPr>
          <w:bCs w:val="0"/>
          <w:color w:val="000000" w:themeColor="text1"/>
          <w:sz w:val="28"/>
          <w:szCs w:val="28"/>
        </w:rPr>
        <w:t>.1.</w:t>
      </w:r>
      <w:r w:rsidR="003A11B5" w:rsidRPr="009124F4">
        <w:rPr>
          <w:bCs w:val="0"/>
          <w:color w:val="000000" w:themeColor="text1"/>
          <w:sz w:val="28"/>
          <w:szCs w:val="28"/>
        </w:rPr>
        <w:t> </w:t>
      </w:r>
      <w:r w:rsidRPr="009124F4">
        <w:rPr>
          <w:bCs w:val="0"/>
          <w:color w:val="000000" w:themeColor="text1"/>
          <w:sz w:val="28"/>
          <w:szCs w:val="28"/>
        </w:rPr>
        <w:t>Анализ исполнения расходов ГП</w:t>
      </w:r>
      <w:r w:rsidR="002C7CBF" w:rsidRPr="009124F4">
        <w:rPr>
          <w:bCs w:val="0"/>
          <w:sz w:val="28"/>
          <w:szCs w:val="28"/>
        </w:rPr>
        <w:t xml:space="preserve"> </w:t>
      </w:r>
      <w:r w:rsidR="00877B5B" w:rsidRPr="009124F4">
        <w:rPr>
          <w:bCs w:val="0"/>
          <w:sz w:val="28"/>
          <w:szCs w:val="28"/>
        </w:rPr>
        <w:t>«</w:t>
      </w:r>
      <w:r w:rsidR="002C7CBF" w:rsidRPr="009124F4">
        <w:rPr>
          <w:bCs w:val="0"/>
          <w:i w:val="0"/>
          <w:color w:val="000000" w:themeColor="text1"/>
          <w:sz w:val="28"/>
          <w:szCs w:val="28"/>
        </w:rPr>
        <w:t>____</w:t>
      </w:r>
      <w:r w:rsidR="00877B5B" w:rsidRPr="009124F4">
        <w:rPr>
          <w:bCs w:val="0"/>
          <w:i w:val="0"/>
          <w:color w:val="000000" w:themeColor="text1"/>
          <w:sz w:val="28"/>
          <w:szCs w:val="28"/>
        </w:rPr>
        <w:t>»</w:t>
      </w:r>
      <w:r w:rsidR="002C7CBF" w:rsidRPr="009124F4">
        <w:rPr>
          <w:bCs w:val="0"/>
          <w:sz w:val="28"/>
          <w:szCs w:val="28"/>
        </w:rPr>
        <w:t xml:space="preserve"> </w:t>
      </w:r>
      <w:r w:rsidRPr="009124F4">
        <w:rPr>
          <w:bCs w:val="0"/>
          <w:sz w:val="28"/>
          <w:szCs w:val="28"/>
        </w:rPr>
        <w:t>(</w:t>
      </w:r>
      <w:r w:rsidRPr="009124F4">
        <w:rPr>
          <w:bCs w:val="0"/>
          <w:color w:val="000000" w:themeColor="text1"/>
          <w:sz w:val="28"/>
          <w:szCs w:val="28"/>
        </w:rPr>
        <w:t>указ</w:t>
      </w:r>
      <w:r w:rsidR="004E74A3" w:rsidRPr="009124F4">
        <w:rPr>
          <w:bCs w:val="0"/>
          <w:color w:val="000000" w:themeColor="text1"/>
          <w:sz w:val="28"/>
          <w:szCs w:val="28"/>
        </w:rPr>
        <w:t xml:space="preserve">ывается </w:t>
      </w:r>
      <w:r w:rsidRPr="009124F4">
        <w:rPr>
          <w:bCs w:val="0"/>
          <w:color w:val="000000" w:themeColor="text1"/>
          <w:sz w:val="28"/>
          <w:szCs w:val="28"/>
        </w:rPr>
        <w:t>наи</w:t>
      </w:r>
      <w:r w:rsidR="002C7CBF" w:rsidRPr="009124F4">
        <w:rPr>
          <w:bCs w:val="0"/>
          <w:color w:val="000000" w:themeColor="text1"/>
          <w:sz w:val="28"/>
          <w:szCs w:val="28"/>
        </w:rPr>
        <w:t>м</w:t>
      </w:r>
      <w:r w:rsidRPr="009124F4">
        <w:rPr>
          <w:bCs w:val="0"/>
          <w:color w:val="000000" w:themeColor="text1"/>
          <w:sz w:val="28"/>
          <w:szCs w:val="28"/>
        </w:rPr>
        <w:t>енование ГП)</w:t>
      </w:r>
    </w:p>
    <w:p w14:paraId="240DADB5" w14:textId="77777777" w:rsidR="002C7CBF" w:rsidRPr="009124F4" w:rsidRDefault="002C7CBF" w:rsidP="002C7CBF">
      <w:pPr>
        <w:pStyle w:val="a6"/>
        <w:widowControl w:val="0"/>
        <w:ind w:firstLine="709"/>
        <w:contextualSpacing/>
        <w:jc w:val="both"/>
        <w:rPr>
          <w:b w:val="0"/>
          <w:bCs w:val="0"/>
          <w:i w:val="0"/>
          <w:color w:val="000000" w:themeColor="text1"/>
          <w:sz w:val="28"/>
          <w:szCs w:val="28"/>
        </w:rPr>
      </w:pPr>
      <w:r w:rsidRPr="009124F4">
        <w:rPr>
          <w:b w:val="0"/>
          <w:bCs w:val="0"/>
          <w:i w:val="0"/>
          <w:color w:val="000000" w:themeColor="text1"/>
          <w:sz w:val="28"/>
          <w:szCs w:val="28"/>
        </w:rPr>
        <w:t xml:space="preserve">Исполнение расходов на реализацию ГП </w:t>
      </w:r>
      <w:r w:rsidR="00877B5B" w:rsidRPr="009124F4">
        <w:rPr>
          <w:b w:val="0"/>
          <w:bCs w:val="0"/>
          <w:i w:val="0"/>
          <w:color w:val="000000" w:themeColor="text1"/>
          <w:sz w:val="28"/>
          <w:szCs w:val="28"/>
        </w:rPr>
        <w:t>«</w:t>
      </w:r>
      <w:r w:rsidRPr="009124F4">
        <w:rPr>
          <w:b w:val="0"/>
          <w:bCs w:val="0"/>
          <w:i w:val="0"/>
          <w:color w:val="000000" w:themeColor="text1"/>
          <w:sz w:val="28"/>
          <w:szCs w:val="28"/>
        </w:rPr>
        <w:t>____</w:t>
      </w:r>
      <w:r w:rsidR="00877B5B" w:rsidRPr="009124F4">
        <w:rPr>
          <w:b w:val="0"/>
          <w:bCs w:val="0"/>
          <w:i w:val="0"/>
          <w:color w:val="000000" w:themeColor="text1"/>
          <w:sz w:val="28"/>
          <w:szCs w:val="28"/>
        </w:rPr>
        <w:t>»</w:t>
      </w:r>
      <w:r w:rsidRPr="009124F4">
        <w:rPr>
          <w:b w:val="0"/>
          <w:bCs w:val="0"/>
          <w:sz w:val="28"/>
          <w:szCs w:val="28"/>
        </w:rPr>
        <w:t xml:space="preserve"> (</w:t>
      </w:r>
      <w:r w:rsidRPr="009124F4">
        <w:rPr>
          <w:b w:val="0"/>
          <w:bCs w:val="0"/>
          <w:color w:val="000000" w:themeColor="text1"/>
          <w:sz w:val="28"/>
          <w:szCs w:val="28"/>
        </w:rPr>
        <w:t>указ</w:t>
      </w:r>
      <w:r w:rsidR="004E74A3" w:rsidRPr="009124F4">
        <w:rPr>
          <w:b w:val="0"/>
          <w:bCs w:val="0"/>
          <w:color w:val="000000" w:themeColor="text1"/>
          <w:sz w:val="28"/>
          <w:szCs w:val="28"/>
        </w:rPr>
        <w:t xml:space="preserve">ывается </w:t>
      </w:r>
      <w:r w:rsidRPr="009124F4">
        <w:rPr>
          <w:b w:val="0"/>
          <w:bCs w:val="0"/>
          <w:color w:val="000000" w:themeColor="text1"/>
          <w:sz w:val="28"/>
          <w:szCs w:val="28"/>
        </w:rPr>
        <w:t xml:space="preserve">наименование ГП) </w:t>
      </w:r>
      <w:r w:rsidRPr="009124F4">
        <w:rPr>
          <w:b w:val="0"/>
          <w:bCs w:val="0"/>
          <w:i w:val="0"/>
          <w:color w:val="000000" w:themeColor="text1"/>
          <w:sz w:val="28"/>
          <w:szCs w:val="28"/>
        </w:rPr>
        <w:t xml:space="preserve">от показателя Закона о бюджете на ___ год </w:t>
      </w:r>
      <w:r w:rsidRPr="009124F4">
        <w:rPr>
          <w:b w:val="0"/>
          <w:bCs w:val="0"/>
          <w:color w:val="000000" w:themeColor="text1"/>
          <w:sz w:val="28"/>
          <w:szCs w:val="28"/>
        </w:rPr>
        <w:t xml:space="preserve">(указывается </w:t>
      </w:r>
      <w:r w:rsidRPr="009124F4">
        <w:rPr>
          <w:b w:val="0"/>
          <w:bCs w:val="0"/>
          <w:color w:val="000000" w:themeColor="text1"/>
          <w:sz w:val="28"/>
          <w:szCs w:val="28"/>
        </w:rPr>
        <w:lastRenderedPageBreak/>
        <w:t xml:space="preserve">год) </w:t>
      </w:r>
      <w:r w:rsidRPr="009124F4">
        <w:rPr>
          <w:b w:val="0"/>
          <w:bCs w:val="0"/>
          <w:i w:val="0"/>
          <w:color w:val="000000" w:themeColor="text1"/>
          <w:sz w:val="28"/>
          <w:szCs w:val="28"/>
        </w:rPr>
        <w:t xml:space="preserve">составило ___ процента </w:t>
      </w:r>
      <w:r w:rsidRPr="009124F4">
        <w:rPr>
          <w:b w:val="0"/>
          <w:bCs w:val="0"/>
          <w:color w:val="000000" w:themeColor="text1"/>
          <w:sz w:val="28"/>
          <w:szCs w:val="28"/>
        </w:rPr>
        <w:t xml:space="preserve">(указывается расчетное значение на основании </w:t>
      </w:r>
      <w:r w:rsidR="00623C5C" w:rsidRPr="009124F4">
        <w:rPr>
          <w:b w:val="0"/>
          <w:bCs w:val="0"/>
          <w:color w:val="000000" w:themeColor="text1"/>
          <w:sz w:val="28"/>
          <w:szCs w:val="28"/>
        </w:rPr>
        <w:t>данных выгрузки ИАС КСП-М</w:t>
      </w:r>
      <w:r w:rsidRPr="009124F4">
        <w:rPr>
          <w:b w:val="0"/>
          <w:bCs w:val="0"/>
          <w:color w:val="000000" w:themeColor="text1"/>
          <w:sz w:val="28"/>
          <w:szCs w:val="28"/>
        </w:rPr>
        <w:t>)</w:t>
      </w:r>
      <w:r w:rsidRPr="009124F4">
        <w:rPr>
          <w:b w:val="0"/>
          <w:bCs w:val="0"/>
          <w:i w:val="0"/>
          <w:color w:val="000000" w:themeColor="text1"/>
          <w:sz w:val="28"/>
          <w:szCs w:val="28"/>
        </w:rPr>
        <w:t xml:space="preserve">, от уточненных бюджетных назначений – ___ процента </w:t>
      </w:r>
      <w:r w:rsidRPr="009124F4">
        <w:rPr>
          <w:b w:val="0"/>
          <w:bCs w:val="0"/>
          <w:color w:val="000000" w:themeColor="text1"/>
          <w:sz w:val="28"/>
          <w:szCs w:val="28"/>
        </w:rPr>
        <w:t>(указывается расчетное значение на основании данных выгрузки ИАС КСП-М).</w:t>
      </w:r>
      <w:r w:rsidRPr="009124F4">
        <w:rPr>
          <w:b w:val="0"/>
          <w:bCs w:val="0"/>
          <w:i w:val="0"/>
          <w:color w:val="000000" w:themeColor="text1"/>
          <w:sz w:val="28"/>
          <w:szCs w:val="28"/>
        </w:rPr>
        <w:t xml:space="preserve"> Отмечается сохранение тенденции по </w:t>
      </w:r>
      <w:r w:rsidRPr="009124F4">
        <w:rPr>
          <w:b w:val="0"/>
          <w:bCs w:val="0"/>
          <w:color w:val="000000" w:themeColor="text1"/>
          <w:sz w:val="28"/>
          <w:szCs w:val="28"/>
        </w:rPr>
        <w:t>сокращению / увеличению</w:t>
      </w:r>
      <w:r w:rsidR="002341D7" w:rsidRPr="009124F4">
        <w:rPr>
          <w:rStyle w:val="a3"/>
          <w:b w:val="0"/>
          <w:bCs w:val="0"/>
          <w:color w:val="000000" w:themeColor="text1"/>
          <w:szCs w:val="28"/>
        </w:rPr>
        <w:footnoteReference w:id="5"/>
      </w:r>
      <w:r w:rsidRPr="009124F4">
        <w:rPr>
          <w:b w:val="0"/>
          <w:bCs w:val="0"/>
          <w:i w:val="0"/>
          <w:color w:val="000000" w:themeColor="text1"/>
          <w:sz w:val="28"/>
          <w:szCs w:val="28"/>
        </w:rPr>
        <w:t xml:space="preserve"> уровня исполнения расходов </w:t>
      </w:r>
      <w:r w:rsidRPr="009124F4">
        <w:rPr>
          <w:b w:val="0"/>
          <w:bCs w:val="0"/>
          <w:color w:val="000000" w:themeColor="text1"/>
          <w:sz w:val="28"/>
          <w:szCs w:val="28"/>
        </w:rPr>
        <w:t>(приводятся диаграммы ежеквартального уровня исполнения расходов по отношению к </w:t>
      </w:r>
      <w:r w:rsidR="00623C5C" w:rsidRPr="009124F4">
        <w:rPr>
          <w:b w:val="0"/>
          <w:bCs w:val="0"/>
          <w:color w:val="000000" w:themeColor="text1"/>
          <w:sz w:val="28"/>
          <w:szCs w:val="28"/>
        </w:rPr>
        <w:t>Закону о </w:t>
      </w:r>
      <w:r w:rsidRPr="009124F4">
        <w:rPr>
          <w:b w:val="0"/>
          <w:bCs w:val="0"/>
          <w:color w:val="000000" w:themeColor="text1"/>
          <w:sz w:val="28"/>
          <w:szCs w:val="28"/>
        </w:rPr>
        <w:t>бюджете и к уточненным бюджетным ассигнованиям за </w:t>
      </w:r>
      <w:r w:rsidR="00A83B1E" w:rsidRPr="009124F4">
        <w:rPr>
          <w:b w:val="0"/>
          <w:bCs w:val="0"/>
          <w:color w:val="000000" w:themeColor="text1"/>
          <w:sz w:val="28"/>
          <w:szCs w:val="28"/>
        </w:rPr>
        <w:t>три года</w:t>
      </w:r>
      <w:r w:rsidRPr="009124F4">
        <w:rPr>
          <w:b w:val="0"/>
          <w:bCs w:val="0"/>
          <w:color w:val="000000" w:themeColor="text1"/>
          <w:sz w:val="28"/>
          <w:szCs w:val="28"/>
        </w:rPr>
        <w:t>, предшествующих анализируемому)</w:t>
      </w:r>
      <w:r w:rsidRPr="009124F4">
        <w:rPr>
          <w:b w:val="0"/>
          <w:bCs w:val="0"/>
          <w:i w:val="0"/>
          <w:color w:val="000000" w:themeColor="text1"/>
          <w:sz w:val="28"/>
          <w:szCs w:val="28"/>
        </w:rPr>
        <w:t>.</w:t>
      </w:r>
    </w:p>
    <w:p w14:paraId="3BCDC183" w14:textId="77777777" w:rsidR="002C7CBF" w:rsidRPr="009124F4" w:rsidRDefault="002C7CBF" w:rsidP="002C7CBF">
      <w:pPr>
        <w:pStyle w:val="a6"/>
        <w:widowControl w:val="0"/>
        <w:ind w:firstLine="709"/>
        <w:contextualSpacing/>
        <w:jc w:val="both"/>
        <w:rPr>
          <w:b w:val="0"/>
          <w:bCs w:val="0"/>
          <w:i w:val="0"/>
          <w:color w:val="000000" w:themeColor="text1"/>
          <w:sz w:val="10"/>
          <w:szCs w:val="28"/>
        </w:rPr>
      </w:pPr>
    </w:p>
    <w:p w14:paraId="5F858060" w14:textId="51FE0948" w:rsidR="002C7CBF" w:rsidRPr="009124F4" w:rsidRDefault="002C7CBF" w:rsidP="002C7CBF">
      <w:pPr>
        <w:pStyle w:val="a6"/>
        <w:widowControl w:val="0"/>
        <w:ind w:firstLine="709"/>
        <w:contextualSpacing/>
        <w:jc w:val="both"/>
        <w:rPr>
          <w:b w:val="0"/>
          <w:bCs w:val="0"/>
          <w:color w:val="000000" w:themeColor="text1"/>
          <w:sz w:val="28"/>
          <w:szCs w:val="28"/>
        </w:rPr>
      </w:pPr>
      <w:r w:rsidRPr="009124F4">
        <w:rPr>
          <w:b w:val="0"/>
          <w:bCs w:val="0"/>
          <w:color w:val="000000" w:themeColor="text1"/>
          <w:sz w:val="28"/>
          <w:szCs w:val="28"/>
        </w:rPr>
        <w:t xml:space="preserve">[Диаграмма. </w:t>
      </w:r>
      <w:r w:rsidR="00CA4164" w:rsidRPr="009124F4">
        <w:rPr>
          <w:b w:val="0"/>
          <w:bCs w:val="0"/>
          <w:color w:val="000000" w:themeColor="text1"/>
          <w:sz w:val="28"/>
          <w:szCs w:val="28"/>
        </w:rPr>
        <w:t xml:space="preserve">Сведения об исполнении расходов ГП «___» по отношению к Закону о бюджете и к уточненным бюджетным ассигнованиям </w:t>
      </w:r>
      <w:r w:rsidR="00813678" w:rsidRPr="009124F4">
        <w:rPr>
          <w:b w:val="0"/>
          <w:bCs w:val="0"/>
          <w:color w:val="000000" w:themeColor="text1"/>
          <w:sz w:val="28"/>
          <w:szCs w:val="28"/>
        </w:rPr>
        <w:t>в </w:t>
      </w:r>
      <w:r w:rsidRPr="009124F4">
        <w:rPr>
          <w:b w:val="0"/>
          <w:bCs w:val="0"/>
          <w:color w:val="000000" w:themeColor="text1"/>
          <w:sz w:val="28"/>
          <w:szCs w:val="28"/>
        </w:rPr>
        <w:t>ретроспективе 2023-2026 годов</w:t>
      </w:r>
      <w:r w:rsidR="001348FA" w:rsidRPr="009124F4">
        <w:rPr>
          <w:b w:val="0"/>
          <w:bCs w:val="0"/>
          <w:color w:val="000000" w:themeColor="text1"/>
          <w:sz w:val="28"/>
          <w:szCs w:val="28"/>
        </w:rPr>
        <w:t xml:space="preserve"> (аналогично примеру </w:t>
      </w:r>
      <w:r w:rsidR="00A83B1E" w:rsidRPr="009124F4">
        <w:rPr>
          <w:b w:val="0"/>
          <w:bCs w:val="0"/>
          <w:color w:val="000000" w:themeColor="text1"/>
          <w:sz w:val="28"/>
          <w:szCs w:val="28"/>
        </w:rPr>
        <w:t>диаграммы </w:t>
      </w:r>
      <w:r w:rsidR="001348FA" w:rsidRPr="009124F4">
        <w:rPr>
          <w:b w:val="0"/>
          <w:bCs w:val="0"/>
          <w:color w:val="000000" w:themeColor="text1"/>
          <w:sz w:val="28"/>
          <w:szCs w:val="28"/>
        </w:rPr>
        <w:t>1)</w:t>
      </w:r>
      <w:r w:rsidRPr="009124F4">
        <w:rPr>
          <w:b w:val="0"/>
          <w:bCs w:val="0"/>
          <w:color w:val="000000" w:themeColor="text1"/>
          <w:sz w:val="28"/>
          <w:szCs w:val="28"/>
        </w:rPr>
        <w:t>]</w:t>
      </w:r>
    </w:p>
    <w:p w14:paraId="1F9ACF26" w14:textId="77777777" w:rsidR="002C7CBF" w:rsidRPr="009124F4" w:rsidRDefault="002C7CBF" w:rsidP="002C7CBF">
      <w:pPr>
        <w:pStyle w:val="a6"/>
        <w:widowControl w:val="0"/>
        <w:ind w:firstLine="709"/>
        <w:contextualSpacing/>
        <w:jc w:val="both"/>
        <w:rPr>
          <w:b w:val="0"/>
          <w:bCs w:val="0"/>
          <w:color w:val="000000" w:themeColor="text1"/>
          <w:sz w:val="8"/>
          <w:szCs w:val="28"/>
        </w:rPr>
      </w:pPr>
    </w:p>
    <w:p w14:paraId="002BBEFF" w14:textId="5C394138" w:rsidR="00CA4164" w:rsidRPr="009124F4" w:rsidRDefault="007B66F7" w:rsidP="00CA4164">
      <w:pPr>
        <w:pStyle w:val="a6"/>
        <w:widowControl w:val="0"/>
        <w:ind w:firstLine="709"/>
        <w:contextualSpacing/>
        <w:jc w:val="both"/>
        <w:rPr>
          <w:b w:val="0"/>
          <w:bCs w:val="0"/>
          <w:color w:val="000000" w:themeColor="text1"/>
          <w:sz w:val="28"/>
          <w:szCs w:val="28"/>
        </w:rPr>
      </w:pPr>
      <w:r w:rsidRPr="009124F4">
        <w:rPr>
          <w:b w:val="0"/>
          <w:bCs w:val="0"/>
          <w:i w:val="0"/>
          <w:color w:val="000000" w:themeColor="text1"/>
          <w:sz w:val="28"/>
          <w:szCs w:val="28"/>
        </w:rPr>
        <w:t>Диапазон</w:t>
      </w:r>
      <w:r w:rsidR="002C7CBF" w:rsidRPr="009124F4">
        <w:rPr>
          <w:b w:val="0"/>
          <w:bCs w:val="0"/>
          <w:i w:val="0"/>
          <w:color w:val="000000" w:themeColor="text1"/>
          <w:sz w:val="28"/>
          <w:szCs w:val="28"/>
        </w:rPr>
        <w:t xml:space="preserve"> типичных значений для показателя исполнения</w:t>
      </w:r>
      <w:r w:rsidR="00DA1C07" w:rsidRPr="009124F4">
        <w:rPr>
          <w:b w:val="0"/>
          <w:bCs w:val="0"/>
          <w:i w:val="0"/>
          <w:color w:val="000000" w:themeColor="text1"/>
          <w:sz w:val="28"/>
          <w:szCs w:val="28"/>
        </w:rPr>
        <w:t xml:space="preserve"> расходов ГП</w:t>
      </w:r>
      <w:r w:rsidR="002C7CBF" w:rsidRPr="009124F4">
        <w:rPr>
          <w:b w:val="0"/>
          <w:bCs w:val="0"/>
          <w:i w:val="0"/>
          <w:color w:val="000000" w:themeColor="text1"/>
          <w:sz w:val="28"/>
          <w:szCs w:val="28"/>
        </w:rPr>
        <w:t xml:space="preserve"> по отношению к Закону о бюджете составил от __ процента до __ процента</w:t>
      </w:r>
      <w:r w:rsidR="00625F11" w:rsidRPr="009124F4">
        <w:rPr>
          <w:b w:val="0"/>
          <w:bCs w:val="0"/>
          <w:i w:val="0"/>
          <w:color w:val="000000" w:themeColor="text1"/>
          <w:sz w:val="28"/>
          <w:szCs w:val="28"/>
        </w:rPr>
        <w:t xml:space="preserve"> </w:t>
      </w:r>
      <w:r w:rsidR="00625F11" w:rsidRPr="009124F4">
        <w:rPr>
          <w:b w:val="0"/>
          <w:bCs w:val="0"/>
          <w:color w:val="000000" w:themeColor="text1"/>
          <w:sz w:val="28"/>
          <w:szCs w:val="28"/>
        </w:rPr>
        <w:t>(приводятся значения показател</w:t>
      </w:r>
      <w:r w:rsidR="00CE4EED" w:rsidRPr="009124F4">
        <w:rPr>
          <w:b w:val="0"/>
          <w:bCs w:val="0"/>
          <w:color w:val="000000" w:themeColor="text1"/>
          <w:sz w:val="28"/>
          <w:szCs w:val="28"/>
        </w:rPr>
        <w:t xml:space="preserve">я, </w:t>
      </w:r>
      <w:r w:rsidR="00A83B1E" w:rsidRPr="009124F4">
        <w:rPr>
          <w:b w:val="0"/>
          <w:bCs w:val="0"/>
          <w:color w:val="000000" w:themeColor="text1"/>
          <w:sz w:val="28"/>
          <w:szCs w:val="28"/>
        </w:rPr>
        <w:t>рассчитанные</w:t>
      </w:r>
      <w:r w:rsidR="00CE4EED" w:rsidRPr="009124F4">
        <w:rPr>
          <w:b w:val="0"/>
          <w:bCs w:val="0"/>
          <w:color w:val="000000" w:themeColor="text1"/>
          <w:sz w:val="28"/>
          <w:szCs w:val="28"/>
        </w:rPr>
        <w:t xml:space="preserve"> в соответствии с </w:t>
      </w:r>
      <w:r w:rsidR="00625F11" w:rsidRPr="009124F4">
        <w:rPr>
          <w:b w:val="0"/>
          <w:bCs w:val="0"/>
          <w:color w:val="000000" w:themeColor="text1"/>
          <w:sz w:val="28"/>
          <w:szCs w:val="28"/>
        </w:rPr>
        <w:t>подходами, изложенными в разделе 3 Методики</w:t>
      </w:r>
      <w:r w:rsidR="00F43C66" w:rsidRPr="009124F4">
        <w:rPr>
          <w:b w:val="0"/>
          <w:bCs w:val="0"/>
          <w:color w:val="000000" w:themeColor="text1"/>
          <w:sz w:val="28"/>
          <w:szCs w:val="28"/>
        </w:rPr>
        <w:t xml:space="preserve">, на основании данных выгрузки </w:t>
      </w:r>
      <w:r w:rsidR="00F43C66" w:rsidRPr="009124F4">
        <w:rPr>
          <w:rFonts w:eastAsia="Calibri"/>
          <w:b w:val="0"/>
          <w:color w:val="000000" w:themeColor="text1"/>
          <w:sz w:val="28"/>
          <w:szCs w:val="28"/>
        </w:rPr>
        <w:t>из</w:t>
      </w:r>
      <w:r w:rsidR="008C58A2" w:rsidRPr="009124F4">
        <w:rPr>
          <w:rFonts w:eastAsia="Calibri"/>
          <w:b w:val="0"/>
          <w:color w:val="000000" w:themeColor="text1"/>
          <w:sz w:val="28"/>
          <w:szCs w:val="28"/>
        </w:rPr>
        <w:t xml:space="preserve"> А</w:t>
      </w:r>
      <w:r w:rsidR="00F43C66" w:rsidRPr="009124F4">
        <w:rPr>
          <w:rFonts w:eastAsia="Calibri"/>
          <w:b w:val="0"/>
          <w:color w:val="000000" w:themeColor="text1"/>
          <w:sz w:val="28"/>
          <w:szCs w:val="28"/>
        </w:rPr>
        <w:t>налити</w:t>
      </w:r>
      <w:r w:rsidR="008C58A2" w:rsidRPr="009124F4">
        <w:rPr>
          <w:rFonts w:eastAsia="Calibri"/>
          <w:b w:val="0"/>
          <w:color w:val="000000" w:themeColor="text1"/>
          <w:sz w:val="28"/>
          <w:szCs w:val="28"/>
        </w:rPr>
        <w:t>ческой подсистемы</w:t>
      </w:r>
      <w:r w:rsidR="00F43C66" w:rsidRPr="009124F4">
        <w:rPr>
          <w:rFonts w:eastAsia="Calibri"/>
          <w:b w:val="0"/>
          <w:color w:val="000000" w:themeColor="text1"/>
          <w:sz w:val="28"/>
          <w:szCs w:val="28"/>
        </w:rPr>
        <w:t xml:space="preserve"> ИАС КСП-М</w:t>
      </w:r>
      <w:r w:rsidR="00625F11" w:rsidRPr="009124F4">
        <w:rPr>
          <w:b w:val="0"/>
          <w:bCs w:val="0"/>
          <w:color w:val="000000" w:themeColor="text1"/>
          <w:sz w:val="28"/>
          <w:szCs w:val="28"/>
        </w:rPr>
        <w:t>)</w:t>
      </w:r>
      <w:r w:rsidR="00CE4EED" w:rsidRPr="009124F4">
        <w:rPr>
          <w:b w:val="0"/>
          <w:bCs w:val="0"/>
          <w:i w:val="0"/>
          <w:color w:val="000000" w:themeColor="text1"/>
          <w:sz w:val="28"/>
          <w:szCs w:val="28"/>
        </w:rPr>
        <w:t>, по отношению к </w:t>
      </w:r>
      <w:r w:rsidR="002C7CBF" w:rsidRPr="009124F4">
        <w:rPr>
          <w:b w:val="0"/>
          <w:bCs w:val="0"/>
          <w:i w:val="0"/>
          <w:color w:val="000000" w:themeColor="text1"/>
          <w:sz w:val="28"/>
          <w:szCs w:val="28"/>
        </w:rPr>
        <w:t>уточненным бюджетным назначениям – от __ процента до __ процента</w:t>
      </w:r>
      <w:r w:rsidR="00625F11" w:rsidRPr="009124F4">
        <w:rPr>
          <w:b w:val="0"/>
          <w:bCs w:val="0"/>
          <w:i w:val="0"/>
          <w:color w:val="000000" w:themeColor="text1"/>
          <w:sz w:val="28"/>
          <w:szCs w:val="28"/>
        </w:rPr>
        <w:t xml:space="preserve"> </w:t>
      </w:r>
      <w:r w:rsidR="00625F11" w:rsidRPr="009124F4">
        <w:rPr>
          <w:b w:val="0"/>
          <w:bCs w:val="0"/>
          <w:color w:val="000000" w:themeColor="text1"/>
          <w:sz w:val="28"/>
          <w:szCs w:val="28"/>
        </w:rPr>
        <w:t>(приводятся значения показател</w:t>
      </w:r>
      <w:r w:rsidR="00CE4EED" w:rsidRPr="009124F4">
        <w:rPr>
          <w:b w:val="0"/>
          <w:bCs w:val="0"/>
          <w:color w:val="000000" w:themeColor="text1"/>
          <w:sz w:val="28"/>
          <w:szCs w:val="28"/>
        </w:rPr>
        <w:t xml:space="preserve">я, </w:t>
      </w:r>
      <w:r w:rsidR="00A83B1E" w:rsidRPr="009124F4">
        <w:rPr>
          <w:b w:val="0"/>
          <w:bCs w:val="0"/>
          <w:color w:val="000000" w:themeColor="text1"/>
          <w:sz w:val="28"/>
          <w:szCs w:val="28"/>
        </w:rPr>
        <w:t>рассчитанные</w:t>
      </w:r>
      <w:r w:rsidR="00CE4EED" w:rsidRPr="009124F4">
        <w:rPr>
          <w:b w:val="0"/>
          <w:bCs w:val="0"/>
          <w:color w:val="000000" w:themeColor="text1"/>
          <w:sz w:val="28"/>
          <w:szCs w:val="28"/>
        </w:rPr>
        <w:t xml:space="preserve"> в соответствии с </w:t>
      </w:r>
      <w:r w:rsidR="00625F11" w:rsidRPr="009124F4">
        <w:rPr>
          <w:b w:val="0"/>
          <w:bCs w:val="0"/>
          <w:color w:val="000000" w:themeColor="text1"/>
          <w:sz w:val="28"/>
          <w:szCs w:val="28"/>
        </w:rPr>
        <w:t>подходами, изложенными в разделе 3 Методики)</w:t>
      </w:r>
      <w:r w:rsidR="00CA4164" w:rsidRPr="009124F4">
        <w:rPr>
          <w:b w:val="0"/>
          <w:bCs w:val="0"/>
          <w:color w:val="000000" w:themeColor="text1"/>
          <w:sz w:val="28"/>
          <w:szCs w:val="28"/>
        </w:rPr>
        <w:br/>
        <w:t>(далее приводятся диаграммы</w:t>
      </w:r>
      <w:r w:rsidR="00F21BF7" w:rsidRPr="009124F4">
        <w:rPr>
          <w:b w:val="0"/>
          <w:bCs w:val="0"/>
          <w:color w:val="000000" w:themeColor="text1"/>
          <w:sz w:val="28"/>
          <w:szCs w:val="28"/>
        </w:rPr>
        <w:t>,</w:t>
      </w:r>
      <w:r w:rsidR="00CA4164" w:rsidRPr="009124F4">
        <w:rPr>
          <w:b w:val="0"/>
          <w:bCs w:val="0"/>
          <w:color w:val="000000" w:themeColor="text1"/>
          <w:sz w:val="28"/>
          <w:szCs w:val="28"/>
        </w:rPr>
        <w:t xml:space="preserve"> иллюстрирующие диапазон допустимых отклонений уровня исполнения и среднее ретроспективное значение за анализируемый квартал по ГП в целом по отношению к показателю Закона о бюджете, к уточненным бюджетным ассигнованиям)</w:t>
      </w:r>
      <w:r w:rsidR="00CA4164" w:rsidRPr="009124F4">
        <w:rPr>
          <w:b w:val="0"/>
          <w:bCs w:val="0"/>
          <w:i w:val="0"/>
          <w:color w:val="000000" w:themeColor="text1"/>
          <w:sz w:val="28"/>
          <w:szCs w:val="28"/>
        </w:rPr>
        <w:t>.</w:t>
      </w:r>
    </w:p>
    <w:p w14:paraId="2884F5E0" w14:textId="7AF5DC5E" w:rsidR="002C7CBF" w:rsidRPr="009124F4" w:rsidRDefault="002C7CBF" w:rsidP="002C7CBF">
      <w:pPr>
        <w:pStyle w:val="a6"/>
        <w:widowControl w:val="0"/>
        <w:ind w:firstLine="709"/>
        <w:contextualSpacing/>
        <w:jc w:val="both"/>
        <w:rPr>
          <w:b w:val="0"/>
          <w:bCs w:val="0"/>
          <w:color w:val="000000" w:themeColor="text1"/>
          <w:sz w:val="28"/>
          <w:szCs w:val="28"/>
        </w:rPr>
      </w:pPr>
      <w:r w:rsidRPr="009124F4">
        <w:rPr>
          <w:b w:val="0"/>
          <w:bCs w:val="0"/>
          <w:color w:val="000000" w:themeColor="text1"/>
          <w:sz w:val="28"/>
          <w:szCs w:val="28"/>
        </w:rPr>
        <w:t xml:space="preserve">[Диаграмма. </w:t>
      </w:r>
      <w:r w:rsidR="00007E1C" w:rsidRPr="009124F4">
        <w:rPr>
          <w:b w:val="0"/>
          <w:bCs w:val="0"/>
          <w:color w:val="000000" w:themeColor="text1"/>
          <w:sz w:val="28"/>
          <w:szCs w:val="28"/>
        </w:rPr>
        <w:t>Диапазон допустимых отклонений уровня исполнения бюджетных ассигнований по ГП «__» за __ квартал по отношению к</w:t>
      </w:r>
      <w:r w:rsidR="00E0108D">
        <w:rPr>
          <w:b w:val="0"/>
          <w:bCs w:val="0"/>
          <w:color w:val="000000" w:themeColor="text1"/>
          <w:sz w:val="28"/>
          <w:szCs w:val="28"/>
        </w:rPr>
        <w:t> </w:t>
      </w:r>
      <w:r w:rsidR="00007E1C" w:rsidRPr="009124F4">
        <w:rPr>
          <w:b w:val="0"/>
          <w:bCs w:val="0"/>
          <w:color w:val="000000" w:themeColor="text1"/>
          <w:sz w:val="28"/>
          <w:szCs w:val="28"/>
        </w:rPr>
        <w:t xml:space="preserve">показателю Закона о бюджете, к уточненным бюджетным ассигнованиям </w:t>
      </w:r>
      <w:r w:rsidR="001348FA" w:rsidRPr="009124F4">
        <w:rPr>
          <w:b w:val="0"/>
          <w:bCs w:val="0"/>
          <w:color w:val="000000" w:themeColor="text1"/>
          <w:sz w:val="28"/>
          <w:szCs w:val="28"/>
        </w:rPr>
        <w:t xml:space="preserve">(аналогично примеру </w:t>
      </w:r>
      <w:r w:rsidR="00A83B1E" w:rsidRPr="009124F4">
        <w:rPr>
          <w:b w:val="0"/>
          <w:bCs w:val="0"/>
          <w:color w:val="000000" w:themeColor="text1"/>
          <w:sz w:val="28"/>
          <w:szCs w:val="28"/>
        </w:rPr>
        <w:t>диаграммы</w:t>
      </w:r>
      <w:r w:rsidR="001348FA" w:rsidRPr="009124F4">
        <w:rPr>
          <w:b w:val="0"/>
          <w:bCs w:val="0"/>
          <w:color w:val="000000" w:themeColor="text1"/>
          <w:sz w:val="28"/>
          <w:szCs w:val="28"/>
        </w:rPr>
        <w:t xml:space="preserve"> 2)</w:t>
      </w:r>
      <w:r w:rsidRPr="009124F4">
        <w:rPr>
          <w:b w:val="0"/>
          <w:bCs w:val="0"/>
          <w:color w:val="000000" w:themeColor="text1"/>
          <w:sz w:val="28"/>
          <w:szCs w:val="28"/>
        </w:rPr>
        <w:t>]</w:t>
      </w:r>
    </w:p>
    <w:p w14:paraId="2047CC1E" w14:textId="77777777" w:rsidR="00FF3BF6" w:rsidRPr="009124F4" w:rsidRDefault="00FF3BF6" w:rsidP="001A5A8A">
      <w:pPr>
        <w:pStyle w:val="a6"/>
        <w:widowControl w:val="0"/>
        <w:ind w:firstLine="709"/>
        <w:contextualSpacing/>
        <w:jc w:val="both"/>
        <w:rPr>
          <w:b w:val="0"/>
          <w:bCs w:val="0"/>
          <w:i w:val="0"/>
          <w:color w:val="000000" w:themeColor="text1"/>
          <w:sz w:val="28"/>
          <w:szCs w:val="28"/>
        </w:rPr>
      </w:pPr>
      <w:r w:rsidRPr="009124F4">
        <w:rPr>
          <w:b w:val="0"/>
          <w:bCs w:val="0"/>
          <w:color w:val="000000" w:themeColor="text1"/>
          <w:sz w:val="28"/>
          <w:szCs w:val="28"/>
        </w:rPr>
        <w:t>а) в случае нахождения фактических значений в диапазонах типичных значений (ситуация, изложенная на примере диаграммы):</w:t>
      </w:r>
    </w:p>
    <w:p w14:paraId="7D6E4C7F" w14:textId="2A454A71" w:rsidR="00FF3BF6" w:rsidRPr="009124F4" w:rsidRDefault="00FF3BF6" w:rsidP="001A5A8A">
      <w:pPr>
        <w:pStyle w:val="a6"/>
        <w:widowControl w:val="0"/>
        <w:ind w:firstLine="709"/>
        <w:contextualSpacing/>
        <w:jc w:val="both"/>
        <w:rPr>
          <w:b w:val="0"/>
          <w:bCs w:val="0"/>
          <w:i w:val="0"/>
          <w:color w:val="000000" w:themeColor="text1"/>
          <w:sz w:val="28"/>
          <w:szCs w:val="28"/>
        </w:rPr>
      </w:pPr>
      <w:r w:rsidRPr="009124F4">
        <w:rPr>
          <w:b w:val="0"/>
          <w:bCs w:val="0"/>
          <w:i w:val="0"/>
          <w:color w:val="000000" w:themeColor="text1"/>
          <w:sz w:val="28"/>
          <w:szCs w:val="28"/>
        </w:rPr>
        <w:t>Фактические значения исполне</w:t>
      </w:r>
      <w:r w:rsidR="00CE3513" w:rsidRPr="009124F4">
        <w:rPr>
          <w:b w:val="0"/>
          <w:bCs w:val="0"/>
          <w:i w:val="0"/>
          <w:color w:val="000000" w:themeColor="text1"/>
          <w:sz w:val="28"/>
          <w:szCs w:val="28"/>
        </w:rPr>
        <w:t>ния в обоих случаях находятся в </w:t>
      </w:r>
      <w:r w:rsidRPr="009124F4">
        <w:rPr>
          <w:b w:val="0"/>
          <w:bCs w:val="0"/>
          <w:i w:val="0"/>
          <w:color w:val="000000" w:themeColor="text1"/>
          <w:sz w:val="28"/>
          <w:szCs w:val="28"/>
        </w:rPr>
        <w:t>интервале типичных значений, что свидетельствует о сохранении сложившихся трендов</w:t>
      </w:r>
      <w:r w:rsidR="0026190E" w:rsidRPr="009124F4">
        <w:rPr>
          <w:b w:val="0"/>
          <w:bCs w:val="0"/>
          <w:i w:val="0"/>
          <w:color w:val="000000" w:themeColor="text1"/>
          <w:sz w:val="28"/>
          <w:szCs w:val="28"/>
        </w:rPr>
        <w:t xml:space="preserve"> планирования и</w:t>
      </w:r>
      <w:r w:rsidRPr="009124F4">
        <w:rPr>
          <w:b w:val="0"/>
          <w:bCs w:val="0"/>
          <w:i w:val="0"/>
          <w:color w:val="000000" w:themeColor="text1"/>
          <w:sz w:val="28"/>
          <w:szCs w:val="28"/>
        </w:rPr>
        <w:t xml:space="preserve"> освоения бюджетных средств </w:t>
      </w:r>
      <w:r w:rsidR="00E0108D">
        <w:rPr>
          <w:b w:val="0"/>
          <w:bCs w:val="0"/>
          <w:i w:val="0"/>
          <w:color w:val="000000" w:themeColor="text1"/>
          <w:sz w:val="28"/>
          <w:szCs w:val="28"/>
        </w:rPr>
        <w:br/>
      </w:r>
      <w:r w:rsidRPr="009124F4">
        <w:rPr>
          <w:b w:val="0"/>
          <w:bCs w:val="0"/>
          <w:i w:val="0"/>
          <w:color w:val="000000" w:themeColor="text1"/>
          <w:sz w:val="28"/>
          <w:szCs w:val="28"/>
        </w:rPr>
        <w:t>и об отсутствии отклонений, способных негативно повлиять на достижение плановых значений показателей по итогам 2026 года.</w:t>
      </w:r>
    </w:p>
    <w:p w14:paraId="0B79ADC9" w14:textId="77777777" w:rsidR="00FF3BF6" w:rsidRPr="009124F4" w:rsidRDefault="00FF3BF6" w:rsidP="001A5A8A">
      <w:pPr>
        <w:pStyle w:val="a6"/>
        <w:widowControl w:val="0"/>
        <w:ind w:firstLine="709"/>
        <w:contextualSpacing/>
        <w:jc w:val="both"/>
        <w:rPr>
          <w:b w:val="0"/>
          <w:bCs w:val="0"/>
          <w:i w:val="0"/>
          <w:color w:val="000000" w:themeColor="text1"/>
          <w:sz w:val="10"/>
          <w:szCs w:val="28"/>
        </w:rPr>
      </w:pPr>
    </w:p>
    <w:p w14:paraId="560C9F0E" w14:textId="7848F3CD" w:rsidR="00FF3BF6" w:rsidRPr="009124F4" w:rsidRDefault="00FF3BF6" w:rsidP="00FF3BF6">
      <w:pPr>
        <w:pStyle w:val="a6"/>
        <w:widowControl w:val="0"/>
        <w:ind w:firstLine="709"/>
        <w:contextualSpacing/>
        <w:jc w:val="both"/>
        <w:rPr>
          <w:b w:val="0"/>
          <w:bCs w:val="0"/>
          <w:color w:val="000000" w:themeColor="text1"/>
          <w:sz w:val="28"/>
          <w:szCs w:val="28"/>
        </w:rPr>
      </w:pPr>
      <w:r w:rsidRPr="009124F4">
        <w:rPr>
          <w:b w:val="0"/>
          <w:bCs w:val="0"/>
          <w:color w:val="000000" w:themeColor="text1"/>
          <w:sz w:val="28"/>
          <w:szCs w:val="28"/>
        </w:rPr>
        <w:t>б)</w:t>
      </w:r>
      <w:r w:rsidR="004109FD" w:rsidRPr="009124F4">
        <w:rPr>
          <w:b w:val="0"/>
          <w:bCs w:val="0"/>
          <w:color w:val="000000" w:themeColor="text1"/>
          <w:sz w:val="28"/>
          <w:szCs w:val="28"/>
        </w:rPr>
        <w:t xml:space="preserve"> в случае </w:t>
      </w:r>
      <w:r w:rsidR="004109FD" w:rsidRPr="009124F4">
        <w:rPr>
          <w:b w:val="0"/>
          <w:sz w:val="28"/>
          <w:szCs w:val="28"/>
        </w:rPr>
        <w:t>п</w:t>
      </w:r>
      <w:r w:rsidR="004109FD" w:rsidRPr="009124F4">
        <w:rPr>
          <w:b w:val="0"/>
          <w:bCs w:val="0"/>
          <w:color w:val="000000" w:themeColor="text1"/>
          <w:sz w:val="28"/>
          <w:szCs w:val="28"/>
        </w:rPr>
        <w:t>ревышения (недостижения) фактических значений</w:t>
      </w:r>
      <w:r w:rsidR="004109FD" w:rsidRPr="009124F4">
        <w:rPr>
          <w:b w:val="0"/>
          <w:sz w:val="28"/>
          <w:szCs w:val="28"/>
        </w:rPr>
        <w:t xml:space="preserve"> установленных границ</w:t>
      </w:r>
      <w:r w:rsidR="004109FD" w:rsidRPr="009124F4">
        <w:rPr>
          <w:b w:val="0"/>
          <w:bCs w:val="0"/>
          <w:color w:val="000000" w:themeColor="text1"/>
          <w:sz w:val="28"/>
          <w:szCs w:val="28"/>
        </w:rPr>
        <w:t xml:space="preserve"> диапазона типичных значений </w:t>
      </w:r>
      <w:r w:rsidRPr="009124F4">
        <w:rPr>
          <w:b w:val="0"/>
          <w:bCs w:val="0"/>
          <w:color w:val="000000" w:themeColor="text1"/>
          <w:sz w:val="28"/>
          <w:szCs w:val="28"/>
        </w:rPr>
        <w:t>(</w:t>
      </w:r>
      <w:r w:rsidR="00B047BA" w:rsidRPr="009124F4">
        <w:rPr>
          <w:b w:val="0"/>
          <w:bCs w:val="0"/>
          <w:color w:val="000000" w:themeColor="text1"/>
          <w:sz w:val="28"/>
          <w:szCs w:val="28"/>
        </w:rPr>
        <w:t xml:space="preserve">нахождение значений </w:t>
      </w:r>
      <w:r w:rsidRPr="009124F4">
        <w:rPr>
          <w:b w:val="0"/>
          <w:bCs w:val="0"/>
          <w:color w:val="000000" w:themeColor="text1"/>
          <w:sz w:val="28"/>
          <w:szCs w:val="28"/>
        </w:rPr>
        <w:t xml:space="preserve">вне «зеленой» зоны при </w:t>
      </w:r>
      <w:r w:rsidRPr="009124F4">
        <w:rPr>
          <w:b w:val="0"/>
          <w:bCs w:val="0"/>
          <w:color w:val="000000" w:themeColor="text1"/>
          <w:sz w:val="28"/>
          <w:szCs w:val="28"/>
          <w:lang w:val="en-US"/>
        </w:rPr>
        <w:t>k</w:t>
      </w:r>
      <w:r w:rsidRPr="009124F4">
        <w:rPr>
          <w:b w:val="0"/>
          <w:bCs w:val="0"/>
          <w:color w:val="000000" w:themeColor="text1"/>
          <w:sz w:val="28"/>
          <w:szCs w:val="28"/>
        </w:rPr>
        <w:t>=0,5)</w:t>
      </w:r>
    </w:p>
    <w:p w14:paraId="3D3ECE47" w14:textId="000BE06B" w:rsidR="001F56C3" w:rsidRPr="009124F4" w:rsidRDefault="00FF3BF6" w:rsidP="009E7DFA">
      <w:pPr>
        <w:pStyle w:val="a6"/>
        <w:widowControl w:val="0"/>
        <w:tabs>
          <w:tab w:val="left" w:pos="1568"/>
        </w:tabs>
        <w:ind w:firstLine="709"/>
        <w:contextualSpacing/>
        <w:jc w:val="both"/>
        <w:rPr>
          <w:b w:val="0"/>
          <w:bCs w:val="0"/>
          <w:color w:val="000000" w:themeColor="text1"/>
          <w:sz w:val="28"/>
          <w:szCs w:val="28"/>
        </w:rPr>
      </w:pPr>
      <w:r w:rsidRPr="009124F4">
        <w:rPr>
          <w:b w:val="0"/>
          <w:bCs w:val="0"/>
          <w:i w:val="0"/>
          <w:color w:val="000000" w:themeColor="text1"/>
          <w:sz w:val="28"/>
          <w:szCs w:val="28"/>
        </w:rPr>
        <w:t xml:space="preserve">В основном </w:t>
      </w:r>
      <w:r w:rsidR="00F43C66" w:rsidRPr="009124F4">
        <w:rPr>
          <w:b w:val="0"/>
          <w:bCs w:val="0"/>
          <w:color w:val="000000" w:themeColor="text1"/>
          <w:sz w:val="28"/>
          <w:szCs w:val="28"/>
        </w:rPr>
        <w:t xml:space="preserve">превышение </w:t>
      </w:r>
      <w:r w:rsidR="00772D1B" w:rsidRPr="009124F4">
        <w:rPr>
          <w:b w:val="0"/>
          <w:bCs w:val="0"/>
          <w:color w:val="000000" w:themeColor="text1"/>
          <w:sz w:val="28"/>
          <w:szCs w:val="28"/>
        </w:rPr>
        <w:t>(</w:t>
      </w:r>
      <w:r w:rsidR="00F43C66" w:rsidRPr="009124F4">
        <w:rPr>
          <w:b w:val="0"/>
          <w:bCs w:val="0"/>
          <w:color w:val="000000" w:themeColor="text1"/>
          <w:sz w:val="28"/>
          <w:szCs w:val="28"/>
        </w:rPr>
        <w:t>недостижение</w:t>
      </w:r>
      <w:r w:rsidR="00772D1B" w:rsidRPr="009124F4">
        <w:rPr>
          <w:b w:val="0"/>
          <w:bCs w:val="0"/>
          <w:color w:val="000000" w:themeColor="text1"/>
          <w:sz w:val="28"/>
          <w:szCs w:val="28"/>
        </w:rPr>
        <w:t>)</w:t>
      </w:r>
      <w:r w:rsidR="00F43C66" w:rsidRPr="009124F4">
        <w:rPr>
          <w:b w:val="0"/>
          <w:bCs w:val="0"/>
          <w:i w:val="0"/>
          <w:color w:val="000000" w:themeColor="text1"/>
          <w:sz w:val="28"/>
          <w:szCs w:val="28"/>
        </w:rPr>
        <w:t xml:space="preserve"> диапазона </w:t>
      </w:r>
      <w:r w:rsidRPr="009124F4">
        <w:rPr>
          <w:b w:val="0"/>
          <w:bCs w:val="0"/>
          <w:i w:val="0"/>
          <w:color w:val="000000" w:themeColor="text1"/>
          <w:sz w:val="28"/>
          <w:szCs w:val="28"/>
        </w:rPr>
        <w:t xml:space="preserve">фактических </w:t>
      </w:r>
      <w:r w:rsidRPr="009124F4">
        <w:rPr>
          <w:b w:val="0"/>
          <w:bCs w:val="0"/>
          <w:i w:val="0"/>
          <w:color w:val="000000" w:themeColor="text1"/>
          <w:sz w:val="28"/>
          <w:szCs w:val="28"/>
        </w:rPr>
        <w:lastRenderedPageBreak/>
        <w:t>значений исполнения по отношению к </w:t>
      </w:r>
      <w:r w:rsidRPr="009124F4">
        <w:rPr>
          <w:b w:val="0"/>
          <w:bCs w:val="0"/>
          <w:color w:val="000000" w:themeColor="text1"/>
          <w:sz w:val="28"/>
          <w:szCs w:val="28"/>
        </w:rPr>
        <w:t>показателю Закона о бюджете / уточненным бюджетным назначениям</w:t>
      </w:r>
      <w:r w:rsidR="00CE3513" w:rsidRPr="009124F4">
        <w:rPr>
          <w:b w:val="0"/>
          <w:bCs w:val="0"/>
          <w:i w:val="0"/>
          <w:color w:val="000000" w:themeColor="text1"/>
          <w:sz w:val="28"/>
          <w:szCs w:val="28"/>
        </w:rPr>
        <w:t xml:space="preserve"> </w:t>
      </w:r>
      <w:r w:rsidR="00772D1B" w:rsidRPr="009124F4">
        <w:rPr>
          <w:b w:val="0"/>
          <w:bCs w:val="0"/>
          <w:i w:val="0"/>
          <w:color w:val="000000" w:themeColor="text1"/>
          <w:sz w:val="28"/>
          <w:szCs w:val="28"/>
        </w:rPr>
        <w:t xml:space="preserve">относительно диапазона типичных значений </w:t>
      </w:r>
      <w:r w:rsidRPr="009124F4">
        <w:rPr>
          <w:b w:val="0"/>
          <w:bCs w:val="0"/>
          <w:i w:val="0"/>
          <w:color w:val="000000" w:themeColor="text1"/>
          <w:sz w:val="28"/>
          <w:szCs w:val="28"/>
        </w:rPr>
        <w:t>обусловлен</w:t>
      </w:r>
      <w:r w:rsidR="00E734C9" w:rsidRPr="009124F4">
        <w:rPr>
          <w:b w:val="0"/>
          <w:bCs w:val="0"/>
          <w:i w:val="0"/>
          <w:color w:val="000000" w:themeColor="text1"/>
          <w:sz w:val="28"/>
          <w:szCs w:val="28"/>
        </w:rPr>
        <w:t>о</w:t>
      </w:r>
      <w:r w:rsidRPr="009124F4">
        <w:rPr>
          <w:b w:val="0"/>
          <w:bCs w:val="0"/>
          <w:i w:val="0"/>
          <w:color w:val="000000" w:themeColor="text1"/>
          <w:sz w:val="28"/>
          <w:szCs w:val="28"/>
        </w:rPr>
        <w:t xml:space="preserve"> уровнем исполнения по подпрограммам</w:t>
      </w:r>
      <w:r w:rsidR="00877B5B" w:rsidRPr="009124F4">
        <w:rPr>
          <w:b w:val="0"/>
          <w:bCs w:val="0"/>
          <w:i w:val="0"/>
          <w:color w:val="000000" w:themeColor="text1"/>
          <w:sz w:val="28"/>
          <w:szCs w:val="28"/>
        </w:rPr>
        <w:t xml:space="preserve"> </w:t>
      </w:r>
      <w:r w:rsidR="00A83B1E" w:rsidRPr="009124F4">
        <w:rPr>
          <w:b w:val="0"/>
          <w:bCs w:val="0"/>
          <w:color w:val="000000" w:themeColor="text1"/>
          <w:sz w:val="28"/>
          <w:szCs w:val="28"/>
        </w:rPr>
        <w:t>«</w:t>
      </w:r>
      <w:r w:rsidR="00A83B1E" w:rsidRPr="009124F4">
        <w:rPr>
          <w:b w:val="0"/>
          <w:bCs w:val="0"/>
          <w:i w:val="0"/>
          <w:color w:val="000000" w:themeColor="text1"/>
          <w:sz w:val="28"/>
          <w:szCs w:val="28"/>
        </w:rPr>
        <w:t>___</w:t>
      </w:r>
      <w:r w:rsidR="00A83B1E" w:rsidRPr="009124F4">
        <w:rPr>
          <w:b w:val="0"/>
          <w:bCs w:val="0"/>
          <w:color w:val="000000" w:themeColor="text1"/>
          <w:sz w:val="28"/>
          <w:szCs w:val="28"/>
        </w:rPr>
        <w:t>» (</w:t>
      </w:r>
      <w:r w:rsidR="00A83B1E" w:rsidRPr="009124F4">
        <w:rPr>
          <w:b w:val="0"/>
          <w:bCs w:val="0"/>
          <w:i w:val="0"/>
          <w:color w:val="000000" w:themeColor="text1"/>
          <w:sz w:val="28"/>
          <w:szCs w:val="28"/>
        </w:rPr>
        <w:t>_</w:t>
      </w:r>
      <w:r w:rsidR="00772D1B" w:rsidRPr="009124F4">
        <w:rPr>
          <w:b w:val="0"/>
          <w:bCs w:val="0"/>
          <w:i w:val="0"/>
          <w:color w:val="000000" w:themeColor="text1"/>
          <w:sz w:val="28"/>
          <w:szCs w:val="28"/>
        </w:rPr>
        <w:t> </w:t>
      </w:r>
      <w:r w:rsidR="00877B5B" w:rsidRPr="009124F4">
        <w:rPr>
          <w:b w:val="0"/>
          <w:bCs w:val="0"/>
          <w:color w:val="000000" w:themeColor="text1"/>
          <w:sz w:val="28"/>
          <w:szCs w:val="28"/>
        </w:rPr>
        <w:t>процента), «</w:t>
      </w:r>
      <w:r w:rsidR="00A83B1E" w:rsidRPr="009124F4">
        <w:rPr>
          <w:b w:val="0"/>
          <w:bCs w:val="0"/>
          <w:i w:val="0"/>
          <w:color w:val="000000" w:themeColor="text1"/>
          <w:sz w:val="28"/>
          <w:szCs w:val="28"/>
        </w:rPr>
        <w:t>___</w:t>
      </w:r>
      <w:r w:rsidR="00877B5B" w:rsidRPr="009124F4">
        <w:rPr>
          <w:b w:val="0"/>
          <w:bCs w:val="0"/>
          <w:color w:val="000000" w:themeColor="text1"/>
          <w:sz w:val="28"/>
          <w:szCs w:val="28"/>
        </w:rPr>
        <w:t>» (</w:t>
      </w:r>
      <w:r w:rsidR="00A83B1E" w:rsidRPr="009124F4">
        <w:rPr>
          <w:b w:val="0"/>
          <w:bCs w:val="0"/>
          <w:i w:val="0"/>
          <w:color w:val="000000" w:themeColor="text1"/>
          <w:sz w:val="28"/>
          <w:szCs w:val="28"/>
        </w:rPr>
        <w:t xml:space="preserve">_ </w:t>
      </w:r>
      <w:r w:rsidR="00877B5B" w:rsidRPr="009124F4">
        <w:rPr>
          <w:b w:val="0"/>
          <w:bCs w:val="0"/>
          <w:color w:val="000000" w:themeColor="text1"/>
          <w:sz w:val="28"/>
          <w:szCs w:val="28"/>
        </w:rPr>
        <w:t>процента)</w:t>
      </w:r>
      <w:r w:rsidRPr="009124F4">
        <w:rPr>
          <w:b w:val="0"/>
          <w:bCs w:val="0"/>
          <w:i w:val="0"/>
          <w:color w:val="000000" w:themeColor="text1"/>
          <w:sz w:val="28"/>
          <w:szCs w:val="28"/>
        </w:rPr>
        <w:t xml:space="preserve"> (</w:t>
      </w:r>
      <w:r w:rsidRPr="009124F4">
        <w:rPr>
          <w:b w:val="0"/>
          <w:bCs w:val="0"/>
          <w:color w:val="000000" w:themeColor="text1"/>
          <w:sz w:val="28"/>
          <w:szCs w:val="28"/>
        </w:rPr>
        <w:t>указываются наименования подпрограмм</w:t>
      </w:r>
      <w:r w:rsidR="00877B5B" w:rsidRPr="009124F4">
        <w:rPr>
          <w:b w:val="0"/>
          <w:bCs w:val="0"/>
          <w:color w:val="000000" w:themeColor="text1"/>
          <w:sz w:val="28"/>
          <w:szCs w:val="28"/>
        </w:rPr>
        <w:t xml:space="preserve"> (с </w:t>
      </w:r>
      <w:r w:rsidRPr="009124F4">
        <w:rPr>
          <w:b w:val="0"/>
          <w:bCs w:val="0"/>
          <w:color w:val="000000" w:themeColor="text1"/>
          <w:sz w:val="28"/>
          <w:szCs w:val="28"/>
        </w:rPr>
        <w:t xml:space="preserve">показателем исполнения), уровень исполнения которых оказал существенное влияние </w:t>
      </w:r>
      <w:r w:rsidR="00772D1B" w:rsidRPr="009124F4">
        <w:rPr>
          <w:b w:val="0"/>
          <w:bCs w:val="0"/>
          <w:color w:val="000000" w:themeColor="text1"/>
          <w:sz w:val="28"/>
          <w:szCs w:val="28"/>
        </w:rPr>
        <w:t>на соответствующие отклонения значений</w:t>
      </w:r>
      <w:r w:rsidRPr="009124F4">
        <w:rPr>
          <w:b w:val="0"/>
          <w:bCs w:val="0"/>
          <w:color w:val="000000" w:themeColor="text1"/>
          <w:sz w:val="28"/>
          <w:szCs w:val="28"/>
        </w:rPr>
        <w:t xml:space="preserve">, на основании данных </w:t>
      </w:r>
      <w:r w:rsidR="00146EEA" w:rsidRPr="009124F4">
        <w:rPr>
          <w:b w:val="0"/>
          <w:bCs w:val="0"/>
          <w:color w:val="000000" w:themeColor="text1"/>
          <w:sz w:val="28"/>
          <w:szCs w:val="28"/>
        </w:rPr>
        <w:t>выгрузки ИАС КСП</w:t>
      </w:r>
      <w:r w:rsidR="00146EEA" w:rsidRPr="009124F4">
        <w:rPr>
          <w:b w:val="0"/>
          <w:bCs w:val="0"/>
          <w:color w:val="000000" w:themeColor="text1"/>
          <w:sz w:val="28"/>
          <w:szCs w:val="28"/>
        </w:rPr>
        <w:noBreakHyphen/>
      </w:r>
      <w:r w:rsidRPr="009124F4">
        <w:rPr>
          <w:b w:val="0"/>
          <w:bCs w:val="0"/>
          <w:color w:val="000000" w:themeColor="text1"/>
          <w:sz w:val="28"/>
          <w:szCs w:val="28"/>
        </w:rPr>
        <w:t>М</w:t>
      </w:r>
      <w:r w:rsidR="001F56C3" w:rsidRPr="009124F4">
        <w:rPr>
          <w:b w:val="0"/>
          <w:bCs w:val="0"/>
          <w:color w:val="000000" w:themeColor="text1"/>
          <w:sz w:val="28"/>
          <w:szCs w:val="28"/>
        </w:rPr>
        <w:t>)</w:t>
      </w:r>
    </w:p>
    <w:p w14:paraId="2D7C4CBD" w14:textId="77777777" w:rsidR="001F56C3" w:rsidRPr="009124F4" w:rsidRDefault="001F56C3" w:rsidP="001F56C3">
      <w:pPr>
        <w:pStyle w:val="a6"/>
        <w:widowControl w:val="0"/>
        <w:ind w:firstLine="709"/>
        <w:contextualSpacing/>
        <w:jc w:val="both"/>
        <w:rPr>
          <w:b w:val="0"/>
          <w:bCs w:val="0"/>
          <w:i w:val="0"/>
          <w:color w:val="000000" w:themeColor="text1"/>
          <w:sz w:val="10"/>
          <w:szCs w:val="28"/>
        </w:rPr>
      </w:pPr>
    </w:p>
    <w:p w14:paraId="1498CB6D" w14:textId="2CC79BB7" w:rsidR="00E41B4B" w:rsidRPr="009124F4" w:rsidRDefault="001F56C3" w:rsidP="00F60900">
      <w:pPr>
        <w:pStyle w:val="a6"/>
        <w:widowControl w:val="0"/>
        <w:ind w:firstLine="709"/>
        <w:contextualSpacing/>
        <w:jc w:val="both"/>
        <w:rPr>
          <w:b w:val="0"/>
          <w:bCs w:val="0"/>
          <w:i w:val="0"/>
          <w:color w:val="000000" w:themeColor="text1"/>
          <w:sz w:val="28"/>
          <w:szCs w:val="28"/>
        </w:rPr>
      </w:pPr>
      <w:r w:rsidRPr="009124F4">
        <w:rPr>
          <w:b w:val="0"/>
          <w:bCs w:val="0"/>
          <w:i w:val="0"/>
          <w:color w:val="000000" w:themeColor="text1"/>
          <w:sz w:val="28"/>
          <w:szCs w:val="28"/>
        </w:rPr>
        <w:t xml:space="preserve">В разрезе подпрограмм ГП ___ </w:t>
      </w:r>
      <w:r w:rsidRPr="009124F4">
        <w:rPr>
          <w:b w:val="0"/>
          <w:bCs w:val="0"/>
          <w:color w:val="000000" w:themeColor="text1"/>
          <w:sz w:val="28"/>
          <w:szCs w:val="28"/>
        </w:rPr>
        <w:t>(указывается наименование ГП)</w:t>
      </w:r>
      <w:r w:rsidR="00877B5B" w:rsidRPr="009124F4">
        <w:rPr>
          <w:b w:val="0"/>
          <w:bCs w:val="0"/>
          <w:i w:val="0"/>
          <w:color w:val="000000" w:themeColor="text1"/>
          <w:sz w:val="28"/>
          <w:szCs w:val="28"/>
        </w:rPr>
        <w:t xml:space="preserve"> по </w:t>
      </w:r>
      <w:r w:rsidRPr="009124F4">
        <w:rPr>
          <w:b w:val="0"/>
          <w:bCs w:val="0"/>
          <w:i w:val="0"/>
          <w:color w:val="000000" w:themeColor="text1"/>
          <w:sz w:val="28"/>
          <w:szCs w:val="28"/>
        </w:rPr>
        <w:t xml:space="preserve">состоянию на ___ </w:t>
      </w:r>
      <w:r w:rsidRPr="009124F4">
        <w:rPr>
          <w:b w:val="0"/>
          <w:bCs w:val="0"/>
          <w:color w:val="000000" w:themeColor="text1"/>
          <w:sz w:val="28"/>
          <w:szCs w:val="28"/>
        </w:rPr>
        <w:t>(указывается дата)</w:t>
      </w:r>
      <w:r w:rsidRPr="009124F4">
        <w:rPr>
          <w:b w:val="0"/>
          <w:bCs w:val="0"/>
          <w:i w:val="0"/>
          <w:color w:val="000000" w:themeColor="text1"/>
          <w:sz w:val="28"/>
          <w:szCs w:val="28"/>
        </w:rPr>
        <w:t xml:space="preserve"> исполнение составило</w:t>
      </w:r>
      <w:r w:rsidR="00F60900" w:rsidRPr="009124F4">
        <w:rPr>
          <w:b w:val="0"/>
          <w:bCs w:val="0"/>
          <w:i w:val="0"/>
          <w:color w:val="000000" w:themeColor="text1"/>
          <w:sz w:val="28"/>
          <w:szCs w:val="28"/>
        </w:rPr>
        <w:t xml:space="preserve"> от __ процента до __ процента от</w:t>
      </w:r>
      <w:r w:rsidR="00F60900" w:rsidRPr="009124F4">
        <w:rPr>
          <w:b w:val="0"/>
          <w:bCs w:val="0"/>
          <w:i w:val="0"/>
          <w:color w:val="000000" w:themeColor="text1"/>
          <w:sz w:val="28"/>
          <w:szCs w:val="28"/>
          <w:lang w:val="en-US"/>
        </w:rPr>
        <w:t> </w:t>
      </w:r>
      <w:r w:rsidR="00F60900" w:rsidRPr="009124F4">
        <w:rPr>
          <w:b w:val="0"/>
          <w:bCs w:val="0"/>
          <w:i w:val="0"/>
          <w:color w:val="000000" w:themeColor="text1"/>
          <w:sz w:val="28"/>
          <w:szCs w:val="28"/>
        </w:rPr>
        <w:t>показателя Закона о бюджете</w:t>
      </w:r>
      <w:r w:rsidR="00625F11" w:rsidRPr="009124F4">
        <w:rPr>
          <w:b w:val="0"/>
          <w:bCs w:val="0"/>
          <w:i w:val="0"/>
          <w:color w:val="000000" w:themeColor="text1"/>
          <w:sz w:val="28"/>
          <w:szCs w:val="28"/>
        </w:rPr>
        <w:t xml:space="preserve"> </w:t>
      </w:r>
      <w:r w:rsidR="00625F11" w:rsidRPr="009124F4">
        <w:rPr>
          <w:b w:val="0"/>
          <w:bCs w:val="0"/>
          <w:color w:val="000000" w:themeColor="text1"/>
          <w:sz w:val="28"/>
          <w:szCs w:val="28"/>
        </w:rPr>
        <w:t>(здесь и далее в</w:t>
      </w:r>
      <w:r w:rsidR="00E0108D">
        <w:rPr>
          <w:b w:val="0"/>
          <w:bCs w:val="0"/>
          <w:color w:val="000000" w:themeColor="text1"/>
          <w:sz w:val="28"/>
          <w:szCs w:val="28"/>
        </w:rPr>
        <w:t> </w:t>
      </w:r>
      <w:r w:rsidR="00625F11" w:rsidRPr="009124F4">
        <w:rPr>
          <w:b w:val="0"/>
          <w:bCs w:val="0"/>
          <w:color w:val="000000" w:themeColor="text1"/>
          <w:sz w:val="28"/>
          <w:szCs w:val="28"/>
        </w:rPr>
        <w:t>абзаце указывается расчетное значение на основании данных выгрузки ИАС КСП-М)</w:t>
      </w:r>
      <w:r w:rsidR="00F60900" w:rsidRPr="009124F4">
        <w:rPr>
          <w:b w:val="0"/>
          <w:bCs w:val="0"/>
          <w:i w:val="0"/>
          <w:color w:val="000000" w:themeColor="text1"/>
          <w:sz w:val="28"/>
          <w:szCs w:val="28"/>
        </w:rPr>
        <w:t xml:space="preserve"> и</w:t>
      </w:r>
      <w:r w:rsidR="00DA1C07" w:rsidRPr="009124F4">
        <w:rPr>
          <w:b w:val="0"/>
          <w:bCs w:val="0"/>
          <w:i w:val="0"/>
          <w:color w:val="000000" w:themeColor="text1"/>
          <w:sz w:val="28"/>
          <w:szCs w:val="28"/>
        </w:rPr>
        <w:t xml:space="preserve"> </w:t>
      </w:r>
      <w:r w:rsidR="00F60900" w:rsidRPr="009124F4">
        <w:rPr>
          <w:b w:val="0"/>
          <w:bCs w:val="0"/>
          <w:i w:val="0"/>
          <w:color w:val="000000" w:themeColor="text1"/>
          <w:sz w:val="28"/>
          <w:szCs w:val="28"/>
        </w:rPr>
        <w:t>от __ процента до __ процента от уточненных бюджетных ассигнований</w:t>
      </w:r>
      <w:r w:rsidR="00625F11" w:rsidRPr="009124F4">
        <w:rPr>
          <w:b w:val="0"/>
          <w:bCs w:val="0"/>
          <w:i w:val="0"/>
          <w:color w:val="000000" w:themeColor="text1"/>
          <w:sz w:val="28"/>
          <w:szCs w:val="28"/>
        </w:rPr>
        <w:t>,</w:t>
      </w:r>
      <w:r w:rsidR="00F60900" w:rsidRPr="009124F4">
        <w:rPr>
          <w:b w:val="0"/>
          <w:bCs w:val="0"/>
          <w:i w:val="0"/>
          <w:color w:val="000000" w:themeColor="text1"/>
          <w:sz w:val="28"/>
          <w:szCs w:val="28"/>
        </w:rPr>
        <w:t xml:space="preserve"> в том числе</w:t>
      </w:r>
      <w:r w:rsidR="00F60900" w:rsidRPr="009124F4">
        <w:rPr>
          <w:rStyle w:val="a3"/>
          <w:b w:val="0"/>
          <w:bCs w:val="0"/>
          <w:i w:val="0"/>
          <w:color w:val="000000" w:themeColor="text1"/>
          <w:szCs w:val="28"/>
        </w:rPr>
        <w:footnoteReference w:id="6"/>
      </w:r>
      <w:r w:rsidR="00E41B4B" w:rsidRPr="009124F4">
        <w:rPr>
          <w:b w:val="0"/>
          <w:bCs w:val="0"/>
          <w:i w:val="0"/>
          <w:color w:val="000000" w:themeColor="text1"/>
          <w:sz w:val="28"/>
          <w:szCs w:val="28"/>
        </w:rPr>
        <w:t>:</w:t>
      </w:r>
      <w:r w:rsidR="00877B5B" w:rsidRPr="009124F4">
        <w:rPr>
          <w:b w:val="0"/>
          <w:bCs w:val="0"/>
          <w:i w:val="0"/>
          <w:color w:val="000000" w:themeColor="text1"/>
          <w:sz w:val="28"/>
          <w:szCs w:val="28"/>
        </w:rPr>
        <w:t xml:space="preserve"> </w:t>
      </w:r>
      <w:r w:rsidR="00F60900" w:rsidRPr="009124F4">
        <w:rPr>
          <w:b w:val="0"/>
          <w:bCs w:val="0"/>
          <w:i w:val="0"/>
          <w:color w:val="000000" w:themeColor="text1"/>
          <w:sz w:val="28"/>
          <w:szCs w:val="28"/>
        </w:rPr>
        <w:t>__ </w:t>
      </w:r>
      <w:r w:rsidR="00877B5B" w:rsidRPr="009124F4">
        <w:rPr>
          <w:b w:val="0"/>
          <w:bCs w:val="0"/>
          <w:i w:val="0"/>
          <w:color w:val="000000" w:themeColor="text1"/>
          <w:sz w:val="28"/>
          <w:szCs w:val="28"/>
        </w:rPr>
        <w:t>процента от</w:t>
      </w:r>
      <w:r w:rsidR="00877B5B" w:rsidRPr="009124F4">
        <w:rPr>
          <w:b w:val="0"/>
          <w:bCs w:val="0"/>
          <w:i w:val="0"/>
          <w:color w:val="000000" w:themeColor="text1"/>
          <w:sz w:val="28"/>
          <w:szCs w:val="28"/>
          <w:lang w:val="en-US"/>
        </w:rPr>
        <w:t> </w:t>
      </w:r>
      <w:r w:rsidR="00E41B4B" w:rsidRPr="009124F4">
        <w:rPr>
          <w:b w:val="0"/>
          <w:bCs w:val="0"/>
          <w:i w:val="0"/>
          <w:color w:val="000000" w:themeColor="text1"/>
          <w:sz w:val="28"/>
          <w:szCs w:val="28"/>
        </w:rPr>
        <w:t>показателя За</w:t>
      </w:r>
      <w:r w:rsidR="00877B5B" w:rsidRPr="009124F4">
        <w:rPr>
          <w:b w:val="0"/>
          <w:bCs w:val="0"/>
          <w:i w:val="0"/>
          <w:color w:val="000000" w:themeColor="text1"/>
          <w:sz w:val="28"/>
          <w:szCs w:val="28"/>
        </w:rPr>
        <w:t>кона о бюджете и __ процента от</w:t>
      </w:r>
      <w:r w:rsidR="00877B5B" w:rsidRPr="009124F4">
        <w:rPr>
          <w:b w:val="0"/>
          <w:bCs w:val="0"/>
          <w:i w:val="0"/>
          <w:color w:val="000000" w:themeColor="text1"/>
          <w:sz w:val="28"/>
          <w:szCs w:val="28"/>
          <w:lang w:val="en-US"/>
        </w:rPr>
        <w:t> </w:t>
      </w:r>
      <w:r w:rsidR="00E41B4B" w:rsidRPr="009124F4">
        <w:rPr>
          <w:b w:val="0"/>
          <w:bCs w:val="0"/>
          <w:i w:val="0"/>
          <w:color w:val="000000" w:themeColor="text1"/>
          <w:sz w:val="28"/>
          <w:szCs w:val="28"/>
        </w:rPr>
        <w:t xml:space="preserve">уточненных бюджетных ассигнований по подпрограмме </w:t>
      </w:r>
      <w:r w:rsidR="00877B5B" w:rsidRPr="009124F4">
        <w:rPr>
          <w:b w:val="0"/>
          <w:bCs w:val="0"/>
          <w:i w:val="0"/>
          <w:color w:val="000000" w:themeColor="text1"/>
          <w:sz w:val="28"/>
          <w:szCs w:val="28"/>
        </w:rPr>
        <w:t>«_</w:t>
      </w:r>
      <w:r w:rsidR="00E41B4B" w:rsidRPr="009124F4">
        <w:rPr>
          <w:b w:val="0"/>
          <w:bCs w:val="0"/>
          <w:i w:val="0"/>
          <w:color w:val="000000" w:themeColor="text1"/>
          <w:sz w:val="28"/>
          <w:szCs w:val="28"/>
        </w:rPr>
        <w:t>__</w:t>
      </w:r>
      <w:r w:rsidR="00877B5B" w:rsidRPr="009124F4">
        <w:rPr>
          <w:b w:val="0"/>
          <w:bCs w:val="0"/>
          <w:i w:val="0"/>
          <w:color w:val="000000" w:themeColor="text1"/>
          <w:sz w:val="28"/>
          <w:szCs w:val="28"/>
        </w:rPr>
        <w:t>»</w:t>
      </w:r>
      <w:r w:rsidR="00E41B4B" w:rsidRPr="009124F4">
        <w:rPr>
          <w:b w:val="0"/>
          <w:bCs w:val="0"/>
          <w:i w:val="0"/>
          <w:color w:val="000000" w:themeColor="text1"/>
          <w:sz w:val="28"/>
          <w:szCs w:val="28"/>
        </w:rPr>
        <w:t xml:space="preserve"> </w:t>
      </w:r>
      <w:r w:rsidR="00E41B4B" w:rsidRPr="009124F4">
        <w:rPr>
          <w:b w:val="0"/>
          <w:bCs w:val="0"/>
          <w:color w:val="000000" w:themeColor="text1"/>
          <w:sz w:val="28"/>
          <w:szCs w:val="28"/>
        </w:rPr>
        <w:t>(указывается наименование подпрограммы)</w:t>
      </w:r>
      <w:r w:rsidR="005040A4" w:rsidRPr="009124F4">
        <w:rPr>
          <w:b w:val="0"/>
          <w:bCs w:val="0"/>
          <w:color w:val="000000" w:themeColor="text1"/>
          <w:sz w:val="28"/>
          <w:szCs w:val="28"/>
        </w:rPr>
        <w:t xml:space="preserve"> </w:t>
      </w:r>
      <w:r w:rsidR="005040A4" w:rsidRPr="009124F4">
        <w:rPr>
          <w:b w:val="0"/>
          <w:bCs w:val="0"/>
          <w:i w:val="0"/>
          <w:color w:val="000000" w:themeColor="text1"/>
          <w:sz w:val="28"/>
          <w:szCs w:val="28"/>
        </w:rPr>
        <w:t>(диаграмма)</w:t>
      </w:r>
      <w:r w:rsidR="00E41B4B" w:rsidRPr="009124F4">
        <w:rPr>
          <w:b w:val="0"/>
          <w:bCs w:val="0"/>
          <w:i w:val="0"/>
          <w:color w:val="000000" w:themeColor="text1"/>
          <w:sz w:val="28"/>
          <w:szCs w:val="28"/>
        </w:rPr>
        <w:t>;</w:t>
      </w:r>
      <w:r w:rsidR="00877B5B" w:rsidRPr="009124F4">
        <w:rPr>
          <w:b w:val="0"/>
          <w:bCs w:val="0"/>
          <w:i w:val="0"/>
          <w:color w:val="000000" w:themeColor="text1"/>
          <w:sz w:val="28"/>
          <w:szCs w:val="28"/>
        </w:rPr>
        <w:t xml:space="preserve"> __ процента и __ процента соответственно</w:t>
      </w:r>
      <w:r w:rsidR="005040A4" w:rsidRPr="009124F4">
        <w:rPr>
          <w:b w:val="0"/>
          <w:bCs w:val="0"/>
          <w:i w:val="0"/>
          <w:color w:val="000000" w:themeColor="text1"/>
          <w:sz w:val="28"/>
          <w:szCs w:val="28"/>
        </w:rPr>
        <w:t xml:space="preserve"> по </w:t>
      </w:r>
      <w:r w:rsidR="00877B5B" w:rsidRPr="009124F4">
        <w:rPr>
          <w:b w:val="0"/>
          <w:bCs w:val="0"/>
          <w:i w:val="0"/>
          <w:color w:val="000000" w:themeColor="text1"/>
          <w:sz w:val="28"/>
          <w:szCs w:val="28"/>
        </w:rPr>
        <w:t xml:space="preserve">подпрограмме «___» </w:t>
      </w:r>
      <w:r w:rsidR="00877B5B" w:rsidRPr="009124F4">
        <w:rPr>
          <w:b w:val="0"/>
          <w:bCs w:val="0"/>
          <w:color w:val="000000" w:themeColor="text1"/>
          <w:sz w:val="28"/>
          <w:szCs w:val="28"/>
        </w:rPr>
        <w:t>(указывается наименование подпрограммы)</w:t>
      </w:r>
      <w:r w:rsidR="005040A4" w:rsidRPr="009124F4">
        <w:rPr>
          <w:b w:val="0"/>
          <w:bCs w:val="0"/>
          <w:color w:val="000000" w:themeColor="text1"/>
          <w:sz w:val="28"/>
          <w:szCs w:val="28"/>
        </w:rPr>
        <w:t xml:space="preserve"> </w:t>
      </w:r>
      <w:r w:rsidR="005040A4" w:rsidRPr="009124F4">
        <w:rPr>
          <w:b w:val="0"/>
          <w:bCs w:val="0"/>
          <w:i w:val="0"/>
          <w:color w:val="000000" w:themeColor="text1"/>
          <w:sz w:val="28"/>
          <w:szCs w:val="28"/>
        </w:rPr>
        <w:t>(диаграмма)</w:t>
      </w:r>
      <w:r w:rsidR="00877B5B" w:rsidRPr="009124F4">
        <w:rPr>
          <w:b w:val="0"/>
          <w:bCs w:val="0"/>
          <w:i w:val="0"/>
          <w:color w:val="000000" w:themeColor="text1"/>
          <w:sz w:val="28"/>
          <w:szCs w:val="28"/>
        </w:rPr>
        <w:t xml:space="preserve">; __ процента и __ процента соответственно по подпрограмме «___» </w:t>
      </w:r>
      <w:r w:rsidR="00877B5B" w:rsidRPr="009124F4">
        <w:rPr>
          <w:b w:val="0"/>
          <w:bCs w:val="0"/>
          <w:color w:val="000000" w:themeColor="text1"/>
          <w:sz w:val="28"/>
          <w:szCs w:val="28"/>
        </w:rPr>
        <w:t>(указывается наименование подпрограммы)</w:t>
      </w:r>
      <w:r w:rsidR="005040A4" w:rsidRPr="009124F4">
        <w:rPr>
          <w:b w:val="0"/>
          <w:bCs w:val="0"/>
          <w:color w:val="000000" w:themeColor="text1"/>
          <w:sz w:val="28"/>
          <w:szCs w:val="28"/>
        </w:rPr>
        <w:t xml:space="preserve"> </w:t>
      </w:r>
      <w:r w:rsidR="005040A4" w:rsidRPr="009124F4">
        <w:rPr>
          <w:b w:val="0"/>
          <w:bCs w:val="0"/>
          <w:i w:val="0"/>
          <w:color w:val="000000" w:themeColor="text1"/>
          <w:sz w:val="28"/>
          <w:szCs w:val="28"/>
        </w:rPr>
        <w:t>(диаграмма)</w:t>
      </w:r>
      <w:r w:rsidR="00877B5B" w:rsidRPr="009124F4">
        <w:rPr>
          <w:b w:val="0"/>
          <w:bCs w:val="0"/>
          <w:i w:val="0"/>
          <w:color w:val="000000" w:themeColor="text1"/>
          <w:sz w:val="28"/>
          <w:szCs w:val="28"/>
        </w:rPr>
        <w:t xml:space="preserve">. </w:t>
      </w:r>
      <w:r w:rsidR="00FB4726" w:rsidRPr="009124F4">
        <w:rPr>
          <w:b w:val="0"/>
          <w:bCs w:val="0"/>
          <w:i w:val="0"/>
          <w:color w:val="000000" w:themeColor="text1"/>
          <w:sz w:val="28"/>
          <w:szCs w:val="28"/>
        </w:rPr>
        <w:t xml:space="preserve">По подпрограммам «__», «__» </w:t>
      </w:r>
      <w:r w:rsidR="004E74A3" w:rsidRPr="009124F4">
        <w:rPr>
          <w:b w:val="0"/>
          <w:bCs w:val="0"/>
          <w:color w:val="000000" w:themeColor="text1"/>
          <w:sz w:val="28"/>
          <w:szCs w:val="28"/>
        </w:rPr>
        <w:t>(указывается</w:t>
      </w:r>
      <w:r w:rsidR="00FB4726" w:rsidRPr="009124F4">
        <w:rPr>
          <w:b w:val="0"/>
          <w:bCs w:val="0"/>
          <w:color w:val="000000" w:themeColor="text1"/>
          <w:sz w:val="28"/>
          <w:szCs w:val="28"/>
        </w:rPr>
        <w:t xml:space="preserve"> наименование подпрограмм)</w:t>
      </w:r>
      <w:r w:rsidR="00FB4726" w:rsidRPr="009124F4">
        <w:rPr>
          <w:b w:val="0"/>
          <w:bCs w:val="0"/>
          <w:i w:val="0"/>
          <w:color w:val="000000" w:themeColor="text1"/>
          <w:sz w:val="28"/>
          <w:szCs w:val="28"/>
        </w:rPr>
        <w:t xml:space="preserve"> с</w:t>
      </w:r>
      <w:r w:rsidR="00877B5B" w:rsidRPr="009124F4">
        <w:rPr>
          <w:b w:val="0"/>
          <w:bCs w:val="0"/>
          <w:i w:val="0"/>
          <w:color w:val="000000" w:themeColor="text1"/>
          <w:sz w:val="28"/>
          <w:szCs w:val="28"/>
        </w:rPr>
        <w:t xml:space="preserve">охраняется </w:t>
      </w:r>
      <w:r w:rsidR="00877B5B" w:rsidRPr="009124F4">
        <w:rPr>
          <w:b w:val="0"/>
          <w:bCs w:val="0"/>
          <w:color w:val="000000" w:themeColor="text1"/>
          <w:sz w:val="28"/>
          <w:szCs w:val="28"/>
        </w:rPr>
        <w:t xml:space="preserve">негативная </w:t>
      </w:r>
      <w:r w:rsidR="00772D1B" w:rsidRPr="009124F4">
        <w:rPr>
          <w:b w:val="0"/>
          <w:bCs w:val="0"/>
          <w:color w:val="000000" w:themeColor="text1"/>
          <w:sz w:val="28"/>
          <w:szCs w:val="28"/>
        </w:rPr>
        <w:t>(</w:t>
      </w:r>
      <w:r w:rsidR="00877B5B" w:rsidRPr="009124F4">
        <w:rPr>
          <w:b w:val="0"/>
          <w:bCs w:val="0"/>
          <w:color w:val="000000" w:themeColor="text1"/>
          <w:sz w:val="28"/>
          <w:szCs w:val="28"/>
        </w:rPr>
        <w:t>положительная</w:t>
      </w:r>
      <w:r w:rsidR="00772D1B" w:rsidRPr="009124F4">
        <w:rPr>
          <w:b w:val="0"/>
          <w:bCs w:val="0"/>
          <w:color w:val="000000" w:themeColor="text1"/>
          <w:sz w:val="28"/>
          <w:szCs w:val="28"/>
        </w:rPr>
        <w:t>)</w:t>
      </w:r>
      <w:r w:rsidR="00877B5B" w:rsidRPr="009124F4">
        <w:rPr>
          <w:rStyle w:val="a3"/>
          <w:b w:val="0"/>
          <w:bCs w:val="0"/>
          <w:color w:val="000000" w:themeColor="text1"/>
          <w:szCs w:val="28"/>
        </w:rPr>
        <w:footnoteReference w:id="7"/>
      </w:r>
      <w:r w:rsidR="00877B5B" w:rsidRPr="009124F4">
        <w:rPr>
          <w:b w:val="0"/>
          <w:bCs w:val="0"/>
          <w:i w:val="0"/>
          <w:color w:val="000000" w:themeColor="text1"/>
          <w:sz w:val="28"/>
          <w:szCs w:val="28"/>
        </w:rPr>
        <w:t xml:space="preserve"> динамик</w:t>
      </w:r>
      <w:r w:rsidR="00AF22FE" w:rsidRPr="009124F4">
        <w:rPr>
          <w:b w:val="0"/>
          <w:bCs w:val="0"/>
          <w:i w:val="0"/>
          <w:color w:val="000000" w:themeColor="text1"/>
          <w:sz w:val="28"/>
          <w:szCs w:val="28"/>
        </w:rPr>
        <w:t xml:space="preserve">а </w:t>
      </w:r>
      <w:r w:rsidR="00AB1B1C" w:rsidRPr="009124F4">
        <w:rPr>
          <w:b w:val="0"/>
          <w:bCs w:val="0"/>
          <w:i w:val="0"/>
          <w:color w:val="000000" w:themeColor="text1"/>
          <w:sz w:val="28"/>
          <w:szCs w:val="28"/>
        </w:rPr>
        <w:t xml:space="preserve">исполнения / </w:t>
      </w:r>
      <w:r w:rsidR="00AB1B1C" w:rsidRPr="009124F4">
        <w:rPr>
          <w:b w:val="0"/>
          <w:bCs w:val="0"/>
          <w:i w:val="0"/>
          <w:sz w:val="28"/>
          <w:szCs w:val="28"/>
        </w:rPr>
        <w:t xml:space="preserve">на том же уровне </w:t>
      </w:r>
      <w:r w:rsidR="00AF22FE" w:rsidRPr="009124F4">
        <w:rPr>
          <w:b w:val="0"/>
          <w:bCs w:val="0"/>
          <w:i w:val="0"/>
          <w:color w:val="000000" w:themeColor="text1"/>
          <w:sz w:val="28"/>
          <w:szCs w:val="28"/>
        </w:rPr>
        <w:t>расходов</w:t>
      </w:r>
      <w:r w:rsidR="00AB1B1C" w:rsidRPr="009124F4">
        <w:rPr>
          <w:b w:val="0"/>
          <w:bCs w:val="0"/>
          <w:i w:val="0"/>
          <w:color w:val="000000" w:themeColor="text1"/>
          <w:sz w:val="28"/>
          <w:szCs w:val="28"/>
        </w:rPr>
        <w:t xml:space="preserve"> </w:t>
      </w:r>
      <w:r w:rsidR="00AF22FE" w:rsidRPr="009124F4">
        <w:rPr>
          <w:b w:val="0"/>
          <w:bCs w:val="0"/>
          <w:i w:val="0"/>
          <w:color w:val="000000" w:themeColor="text1"/>
          <w:sz w:val="28"/>
          <w:szCs w:val="28"/>
        </w:rPr>
        <w:t>по </w:t>
      </w:r>
      <w:r w:rsidR="00877B5B" w:rsidRPr="009124F4">
        <w:rPr>
          <w:b w:val="0"/>
          <w:bCs w:val="0"/>
          <w:i w:val="0"/>
          <w:color w:val="000000" w:themeColor="text1"/>
          <w:sz w:val="28"/>
          <w:szCs w:val="28"/>
        </w:rPr>
        <w:t>сравнению с</w:t>
      </w:r>
      <w:r w:rsidR="00E0108D">
        <w:rPr>
          <w:b w:val="0"/>
          <w:bCs w:val="0"/>
          <w:i w:val="0"/>
          <w:color w:val="000000" w:themeColor="text1"/>
          <w:sz w:val="28"/>
          <w:szCs w:val="28"/>
        </w:rPr>
        <w:t> </w:t>
      </w:r>
      <w:r w:rsidR="00877B5B" w:rsidRPr="009124F4">
        <w:rPr>
          <w:b w:val="0"/>
          <w:bCs w:val="0"/>
          <w:i w:val="0"/>
          <w:color w:val="000000" w:themeColor="text1"/>
          <w:sz w:val="28"/>
          <w:szCs w:val="28"/>
        </w:rPr>
        <w:t>ретроспективными значениями ___</w:t>
      </w:r>
      <w:r w:rsidR="00AF22FE" w:rsidRPr="009124F4">
        <w:rPr>
          <w:b w:val="0"/>
          <w:bCs w:val="0"/>
          <w:i w:val="0"/>
          <w:color w:val="000000" w:themeColor="text1"/>
          <w:sz w:val="28"/>
          <w:szCs w:val="28"/>
        </w:rPr>
        <w:t>-___</w:t>
      </w:r>
      <w:r w:rsidR="00FB4726" w:rsidRPr="009124F4">
        <w:rPr>
          <w:b w:val="0"/>
          <w:bCs w:val="0"/>
          <w:i w:val="0"/>
          <w:color w:val="000000" w:themeColor="text1"/>
          <w:sz w:val="28"/>
          <w:szCs w:val="28"/>
        </w:rPr>
        <w:t> </w:t>
      </w:r>
      <w:r w:rsidR="00877B5B" w:rsidRPr="009124F4">
        <w:rPr>
          <w:b w:val="0"/>
          <w:bCs w:val="0"/>
          <w:i w:val="0"/>
          <w:color w:val="000000" w:themeColor="text1"/>
          <w:sz w:val="28"/>
          <w:szCs w:val="28"/>
        </w:rPr>
        <w:t xml:space="preserve">годов </w:t>
      </w:r>
      <w:r w:rsidR="00877B5B" w:rsidRPr="009124F4">
        <w:rPr>
          <w:b w:val="0"/>
          <w:bCs w:val="0"/>
          <w:color w:val="000000" w:themeColor="text1"/>
          <w:sz w:val="28"/>
          <w:szCs w:val="28"/>
        </w:rPr>
        <w:t>(указ</w:t>
      </w:r>
      <w:r w:rsidR="004E74A3" w:rsidRPr="009124F4">
        <w:rPr>
          <w:b w:val="0"/>
          <w:bCs w:val="0"/>
          <w:color w:val="000000" w:themeColor="text1"/>
          <w:sz w:val="28"/>
          <w:szCs w:val="28"/>
        </w:rPr>
        <w:t>ывается</w:t>
      </w:r>
      <w:r w:rsidR="00877B5B" w:rsidRPr="009124F4">
        <w:rPr>
          <w:b w:val="0"/>
          <w:bCs w:val="0"/>
          <w:color w:val="000000" w:themeColor="text1"/>
          <w:sz w:val="28"/>
          <w:szCs w:val="28"/>
        </w:rPr>
        <w:t xml:space="preserve"> трехлетний временной период, предшествующий анализируемому году)</w:t>
      </w:r>
      <w:r w:rsidR="00877B5B" w:rsidRPr="009124F4">
        <w:rPr>
          <w:b w:val="0"/>
          <w:bCs w:val="0"/>
          <w:i w:val="0"/>
          <w:color w:val="000000" w:themeColor="text1"/>
          <w:sz w:val="28"/>
          <w:szCs w:val="28"/>
        </w:rPr>
        <w:t>.</w:t>
      </w:r>
    </w:p>
    <w:bookmarkEnd w:id="5"/>
    <w:p w14:paraId="44C0C321" w14:textId="77777777" w:rsidR="005040A4" w:rsidRPr="009124F4" w:rsidRDefault="005040A4" w:rsidP="005040A4">
      <w:pPr>
        <w:pStyle w:val="a6"/>
        <w:widowControl w:val="0"/>
        <w:ind w:firstLine="709"/>
        <w:contextualSpacing/>
        <w:jc w:val="both"/>
        <w:rPr>
          <w:b w:val="0"/>
          <w:bCs w:val="0"/>
          <w:color w:val="000000" w:themeColor="text1"/>
          <w:sz w:val="10"/>
          <w:szCs w:val="28"/>
        </w:rPr>
      </w:pPr>
    </w:p>
    <w:p w14:paraId="320A9B1C" w14:textId="7EAE6337" w:rsidR="005040A4" w:rsidRPr="009124F4" w:rsidRDefault="005040A4" w:rsidP="005040A4">
      <w:pPr>
        <w:pStyle w:val="a6"/>
        <w:widowControl w:val="0"/>
        <w:ind w:firstLine="709"/>
        <w:contextualSpacing/>
        <w:jc w:val="both"/>
        <w:rPr>
          <w:b w:val="0"/>
          <w:bCs w:val="0"/>
          <w:color w:val="000000" w:themeColor="text1"/>
          <w:sz w:val="28"/>
          <w:szCs w:val="28"/>
        </w:rPr>
      </w:pPr>
      <w:r w:rsidRPr="009124F4">
        <w:rPr>
          <w:b w:val="0"/>
          <w:bCs w:val="0"/>
          <w:color w:val="000000" w:themeColor="text1"/>
          <w:sz w:val="28"/>
          <w:szCs w:val="28"/>
        </w:rPr>
        <w:t>[Диаграмма</w:t>
      </w:r>
      <w:r w:rsidR="00DA1C07" w:rsidRPr="009124F4">
        <w:rPr>
          <w:b w:val="0"/>
          <w:bCs w:val="0"/>
          <w:color w:val="000000" w:themeColor="text1"/>
          <w:sz w:val="28"/>
          <w:szCs w:val="28"/>
        </w:rPr>
        <w:t xml:space="preserve"> (для каждой подпрограммы)</w:t>
      </w:r>
      <w:r w:rsidRPr="009124F4">
        <w:rPr>
          <w:b w:val="0"/>
          <w:bCs w:val="0"/>
          <w:color w:val="000000" w:themeColor="text1"/>
          <w:sz w:val="28"/>
          <w:szCs w:val="28"/>
        </w:rPr>
        <w:t xml:space="preserve">. </w:t>
      </w:r>
      <w:r w:rsidR="00184935" w:rsidRPr="009124F4">
        <w:rPr>
          <w:b w:val="0"/>
          <w:bCs w:val="0"/>
          <w:color w:val="000000" w:themeColor="text1"/>
          <w:sz w:val="28"/>
          <w:szCs w:val="28"/>
        </w:rPr>
        <w:t xml:space="preserve">Сведения об исполнении расходов на реализацию </w:t>
      </w:r>
      <w:r w:rsidRPr="009124F4">
        <w:rPr>
          <w:b w:val="0"/>
          <w:bCs w:val="0"/>
          <w:color w:val="000000" w:themeColor="text1"/>
          <w:sz w:val="28"/>
          <w:szCs w:val="28"/>
        </w:rPr>
        <w:t>подпрограммы «__» в ретроспективе ___-___ годов</w:t>
      </w:r>
      <w:r w:rsidR="0001506F" w:rsidRPr="009124F4">
        <w:rPr>
          <w:b w:val="0"/>
          <w:bCs w:val="0"/>
          <w:color w:val="000000" w:themeColor="text1"/>
          <w:sz w:val="28"/>
          <w:szCs w:val="28"/>
        </w:rPr>
        <w:t>, на основании данных выгрузки ИАС КСП</w:t>
      </w:r>
      <w:r w:rsidR="0001506F" w:rsidRPr="009124F4">
        <w:rPr>
          <w:b w:val="0"/>
          <w:bCs w:val="0"/>
          <w:color w:val="000000" w:themeColor="text1"/>
          <w:sz w:val="28"/>
          <w:szCs w:val="28"/>
        </w:rPr>
        <w:noBreakHyphen/>
        <w:t>М</w:t>
      </w:r>
      <w:r w:rsidR="001348FA" w:rsidRPr="009124F4">
        <w:rPr>
          <w:b w:val="0"/>
          <w:bCs w:val="0"/>
          <w:color w:val="000000" w:themeColor="text1"/>
          <w:sz w:val="28"/>
          <w:szCs w:val="28"/>
        </w:rPr>
        <w:t xml:space="preserve"> (аналогично примеру </w:t>
      </w:r>
      <w:r w:rsidR="00A83B1E" w:rsidRPr="009124F4">
        <w:rPr>
          <w:b w:val="0"/>
          <w:bCs w:val="0"/>
          <w:color w:val="000000" w:themeColor="text1"/>
          <w:sz w:val="28"/>
          <w:szCs w:val="28"/>
        </w:rPr>
        <w:t>диаграммы</w:t>
      </w:r>
      <w:r w:rsidR="0001506F" w:rsidRPr="009124F4">
        <w:rPr>
          <w:b w:val="0"/>
          <w:bCs w:val="0"/>
          <w:color w:val="000000" w:themeColor="text1"/>
          <w:sz w:val="28"/>
          <w:szCs w:val="28"/>
        </w:rPr>
        <w:t> </w:t>
      </w:r>
      <w:r w:rsidR="001348FA" w:rsidRPr="009124F4">
        <w:rPr>
          <w:b w:val="0"/>
          <w:bCs w:val="0"/>
          <w:color w:val="000000" w:themeColor="text1"/>
          <w:sz w:val="28"/>
          <w:szCs w:val="28"/>
        </w:rPr>
        <w:t>1)</w:t>
      </w:r>
      <w:r w:rsidRPr="009124F4">
        <w:rPr>
          <w:b w:val="0"/>
          <w:bCs w:val="0"/>
          <w:color w:val="000000" w:themeColor="text1"/>
          <w:sz w:val="28"/>
          <w:szCs w:val="28"/>
        </w:rPr>
        <w:t>]</w:t>
      </w:r>
    </w:p>
    <w:p w14:paraId="5BED5E02" w14:textId="77777777" w:rsidR="000102F7" w:rsidRPr="009124F4" w:rsidRDefault="000102F7" w:rsidP="002713C4">
      <w:pPr>
        <w:pStyle w:val="a6"/>
        <w:widowControl w:val="0"/>
        <w:ind w:firstLine="709"/>
        <w:contextualSpacing/>
        <w:jc w:val="both"/>
        <w:rPr>
          <w:b w:val="0"/>
          <w:bCs w:val="0"/>
          <w:color w:val="000000" w:themeColor="text1"/>
          <w:sz w:val="12"/>
          <w:szCs w:val="28"/>
        </w:rPr>
      </w:pPr>
    </w:p>
    <w:p w14:paraId="3C3C4E97" w14:textId="0E742499" w:rsidR="00625F11" w:rsidRPr="009124F4" w:rsidRDefault="00625F11" w:rsidP="002713C4">
      <w:pPr>
        <w:pStyle w:val="a6"/>
        <w:widowControl w:val="0"/>
        <w:ind w:firstLine="709"/>
        <w:contextualSpacing/>
        <w:jc w:val="both"/>
        <w:rPr>
          <w:b w:val="0"/>
          <w:i w:val="0"/>
          <w:sz w:val="28"/>
          <w:szCs w:val="28"/>
        </w:rPr>
      </w:pPr>
      <w:r w:rsidRPr="009124F4">
        <w:rPr>
          <w:b w:val="0"/>
          <w:i w:val="0"/>
          <w:sz w:val="28"/>
          <w:szCs w:val="28"/>
        </w:rPr>
        <w:t>Диапазон типичных</w:t>
      </w:r>
      <w:r w:rsidR="00184935" w:rsidRPr="009124F4">
        <w:rPr>
          <w:b w:val="0"/>
          <w:i w:val="0"/>
          <w:sz w:val="28"/>
          <w:szCs w:val="28"/>
        </w:rPr>
        <w:t xml:space="preserve"> </w:t>
      </w:r>
      <w:r w:rsidRPr="009124F4">
        <w:rPr>
          <w:b w:val="0"/>
          <w:i w:val="0"/>
          <w:sz w:val="28"/>
          <w:szCs w:val="28"/>
        </w:rPr>
        <w:t>значений исполнения расходов по подпрограмме «__»</w:t>
      </w:r>
      <w:r w:rsidR="00DA1C07" w:rsidRPr="009124F4">
        <w:rPr>
          <w:rStyle w:val="a3"/>
          <w:b w:val="0"/>
          <w:i w:val="0"/>
          <w:szCs w:val="28"/>
        </w:rPr>
        <w:footnoteReference w:id="8"/>
      </w:r>
      <w:r w:rsidR="004E74A3" w:rsidRPr="009124F4">
        <w:rPr>
          <w:b w:val="0"/>
          <w:i w:val="0"/>
          <w:sz w:val="28"/>
          <w:szCs w:val="28"/>
        </w:rPr>
        <w:t xml:space="preserve"> </w:t>
      </w:r>
      <w:r w:rsidR="004E74A3" w:rsidRPr="009124F4">
        <w:rPr>
          <w:b w:val="0"/>
          <w:sz w:val="28"/>
          <w:szCs w:val="28"/>
        </w:rPr>
        <w:t>(указывается наименование подпрограммы)</w:t>
      </w:r>
      <w:r w:rsidR="004E74A3" w:rsidRPr="009124F4">
        <w:rPr>
          <w:rStyle w:val="a3"/>
          <w:b w:val="0"/>
          <w:szCs w:val="28"/>
        </w:rPr>
        <w:footnoteReference w:id="9"/>
      </w:r>
      <w:r w:rsidR="00DA1C07" w:rsidRPr="009124F4">
        <w:rPr>
          <w:b w:val="0"/>
          <w:i w:val="0"/>
          <w:sz w:val="28"/>
          <w:szCs w:val="28"/>
        </w:rPr>
        <w:t xml:space="preserve"> </w:t>
      </w:r>
      <w:r w:rsidRPr="009124F4">
        <w:rPr>
          <w:b w:val="0"/>
          <w:i w:val="0"/>
          <w:sz w:val="28"/>
          <w:szCs w:val="28"/>
        </w:rPr>
        <w:t>составил от __ процента до __ процента для показателя по отношению к Закону о бюджете города Москвы</w:t>
      </w:r>
      <w:r w:rsidR="00DA1C07" w:rsidRPr="009124F4">
        <w:rPr>
          <w:b w:val="0"/>
          <w:i w:val="0"/>
          <w:sz w:val="28"/>
          <w:szCs w:val="28"/>
        </w:rPr>
        <w:t xml:space="preserve"> </w:t>
      </w:r>
      <w:r w:rsidR="00DA1C07" w:rsidRPr="009124F4">
        <w:rPr>
          <w:b w:val="0"/>
          <w:bCs w:val="0"/>
          <w:color w:val="000000" w:themeColor="text1"/>
          <w:sz w:val="28"/>
          <w:szCs w:val="28"/>
        </w:rPr>
        <w:t>(</w:t>
      </w:r>
      <w:r w:rsidR="004E74A3" w:rsidRPr="009124F4">
        <w:rPr>
          <w:b w:val="0"/>
          <w:bCs w:val="0"/>
          <w:color w:val="000000" w:themeColor="text1"/>
          <w:sz w:val="28"/>
          <w:szCs w:val="28"/>
        </w:rPr>
        <w:t xml:space="preserve">здесь и далее в абзаце </w:t>
      </w:r>
      <w:r w:rsidR="00DA1C07" w:rsidRPr="009124F4">
        <w:rPr>
          <w:b w:val="0"/>
          <w:bCs w:val="0"/>
          <w:color w:val="000000" w:themeColor="text1"/>
          <w:sz w:val="28"/>
          <w:szCs w:val="28"/>
        </w:rPr>
        <w:t>приводятся значения показателя</w:t>
      </w:r>
      <w:r w:rsidR="004E74A3" w:rsidRPr="009124F4">
        <w:rPr>
          <w:b w:val="0"/>
          <w:bCs w:val="0"/>
          <w:color w:val="000000" w:themeColor="text1"/>
          <w:sz w:val="28"/>
          <w:szCs w:val="28"/>
        </w:rPr>
        <w:t xml:space="preserve">, </w:t>
      </w:r>
      <w:r w:rsidR="00A83B1E" w:rsidRPr="009124F4">
        <w:rPr>
          <w:b w:val="0"/>
          <w:bCs w:val="0"/>
          <w:color w:val="000000" w:themeColor="text1"/>
          <w:sz w:val="28"/>
          <w:szCs w:val="28"/>
        </w:rPr>
        <w:t>рассчитанные</w:t>
      </w:r>
      <w:r w:rsidR="004E74A3" w:rsidRPr="009124F4">
        <w:rPr>
          <w:b w:val="0"/>
          <w:bCs w:val="0"/>
          <w:color w:val="000000" w:themeColor="text1"/>
          <w:sz w:val="28"/>
          <w:szCs w:val="28"/>
        </w:rPr>
        <w:t xml:space="preserve"> в </w:t>
      </w:r>
      <w:r w:rsidR="00DA1C07" w:rsidRPr="009124F4">
        <w:rPr>
          <w:b w:val="0"/>
          <w:bCs w:val="0"/>
          <w:color w:val="000000" w:themeColor="text1"/>
          <w:sz w:val="28"/>
          <w:szCs w:val="28"/>
        </w:rPr>
        <w:t>соответствии с подходами, изложенными в разделе 3 Методики)</w:t>
      </w:r>
      <w:r w:rsidRPr="009124F4">
        <w:rPr>
          <w:b w:val="0"/>
          <w:i w:val="0"/>
          <w:sz w:val="28"/>
          <w:szCs w:val="28"/>
        </w:rPr>
        <w:t>, от __ процента до __</w:t>
      </w:r>
      <w:r w:rsidR="00DA1C07" w:rsidRPr="009124F4">
        <w:rPr>
          <w:b w:val="0"/>
          <w:i w:val="0"/>
          <w:sz w:val="28"/>
          <w:szCs w:val="28"/>
        </w:rPr>
        <w:t xml:space="preserve"> процента по </w:t>
      </w:r>
      <w:r w:rsidRPr="009124F4">
        <w:rPr>
          <w:b w:val="0"/>
          <w:i w:val="0"/>
          <w:sz w:val="28"/>
          <w:szCs w:val="28"/>
        </w:rPr>
        <w:t>отношению к уточненным назначениям</w:t>
      </w:r>
      <w:r w:rsidR="004E74A3" w:rsidRPr="009124F4">
        <w:rPr>
          <w:b w:val="0"/>
          <w:i w:val="0"/>
          <w:sz w:val="28"/>
          <w:szCs w:val="28"/>
        </w:rPr>
        <w:t xml:space="preserve"> </w:t>
      </w:r>
      <w:r w:rsidRPr="009124F4">
        <w:rPr>
          <w:b w:val="0"/>
          <w:i w:val="0"/>
          <w:sz w:val="28"/>
          <w:szCs w:val="28"/>
        </w:rPr>
        <w:t>(диаграмма)</w:t>
      </w:r>
      <w:r w:rsidR="004E74A3" w:rsidRPr="009124F4">
        <w:rPr>
          <w:b w:val="0"/>
          <w:i w:val="0"/>
          <w:sz w:val="28"/>
          <w:szCs w:val="28"/>
        </w:rPr>
        <w:t>; по подпрограмме «__»</w:t>
      </w:r>
      <w:r w:rsidR="004E74A3" w:rsidRPr="009124F4">
        <w:rPr>
          <w:b w:val="0"/>
          <w:sz w:val="28"/>
          <w:szCs w:val="28"/>
        </w:rPr>
        <w:t xml:space="preserve">(указывается наименование подпрограммы) </w:t>
      </w:r>
      <w:r w:rsidR="004E74A3" w:rsidRPr="009124F4">
        <w:rPr>
          <w:b w:val="0"/>
          <w:i w:val="0"/>
          <w:sz w:val="28"/>
          <w:szCs w:val="28"/>
        </w:rPr>
        <w:t>– от __ процента до __ процента для показателя по</w:t>
      </w:r>
      <w:r w:rsidR="00E0108D">
        <w:rPr>
          <w:b w:val="0"/>
          <w:i w:val="0"/>
          <w:sz w:val="28"/>
          <w:szCs w:val="28"/>
        </w:rPr>
        <w:t> </w:t>
      </w:r>
      <w:r w:rsidR="004E74A3" w:rsidRPr="009124F4">
        <w:rPr>
          <w:b w:val="0"/>
          <w:i w:val="0"/>
          <w:sz w:val="28"/>
          <w:szCs w:val="28"/>
        </w:rPr>
        <w:t>отношению к Закону о бюджете города Москвы.</w:t>
      </w:r>
    </w:p>
    <w:p w14:paraId="709FC4DA" w14:textId="77777777" w:rsidR="00625F11" w:rsidRPr="009124F4" w:rsidRDefault="00625F11" w:rsidP="002713C4">
      <w:pPr>
        <w:pStyle w:val="a6"/>
        <w:widowControl w:val="0"/>
        <w:ind w:firstLine="709"/>
        <w:contextualSpacing/>
        <w:jc w:val="both"/>
        <w:rPr>
          <w:b w:val="0"/>
          <w:bCs w:val="0"/>
          <w:color w:val="000000" w:themeColor="text1"/>
          <w:sz w:val="12"/>
          <w:szCs w:val="28"/>
        </w:rPr>
      </w:pPr>
    </w:p>
    <w:p w14:paraId="3C4FE2C5" w14:textId="262D7981" w:rsidR="002713C4" w:rsidRPr="009124F4" w:rsidRDefault="002713C4" w:rsidP="002713C4">
      <w:pPr>
        <w:pStyle w:val="a6"/>
        <w:widowControl w:val="0"/>
        <w:ind w:firstLine="709"/>
        <w:contextualSpacing/>
        <w:jc w:val="both"/>
        <w:rPr>
          <w:b w:val="0"/>
          <w:bCs w:val="0"/>
          <w:i w:val="0"/>
          <w:color w:val="000000" w:themeColor="text1"/>
          <w:sz w:val="28"/>
          <w:szCs w:val="28"/>
        </w:rPr>
      </w:pPr>
      <w:r w:rsidRPr="009124F4">
        <w:rPr>
          <w:b w:val="0"/>
          <w:bCs w:val="0"/>
          <w:color w:val="000000" w:themeColor="text1"/>
          <w:sz w:val="28"/>
          <w:szCs w:val="28"/>
        </w:rPr>
        <w:lastRenderedPageBreak/>
        <w:t>а) в случае нахождения фактических значений</w:t>
      </w:r>
      <w:r w:rsidR="00925CBF" w:rsidRPr="009124F4">
        <w:rPr>
          <w:b w:val="0"/>
          <w:bCs w:val="0"/>
          <w:color w:val="000000" w:themeColor="text1"/>
          <w:sz w:val="28"/>
          <w:szCs w:val="28"/>
        </w:rPr>
        <w:t xml:space="preserve"> исполнения</w:t>
      </w:r>
      <w:r w:rsidRPr="009124F4">
        <w:rPr>
          <w:b w:val="0"/>
          <w:bCs w:val="0"/>
          <w:color w:val="000000" w:themeColor="text1"/>
          <w:sz w:val="28"/>
          <w:szCs w:val="28"/>
        </w:rPr>
        <w:t xml:space="preserve"> в диапазон</w:t>
      </w:r>
      <w:r w:rsidR="000D61A4" w:rsidRPr="009124F4">
        <w:rPr>
          <w:b w:val="0"/>
          <w:bCs w:val="0"/>
          <w:color w:val="000000" w:themeColor="text1"/>
          <w:sz w:val="28"/>
          <w:szCs w:val="28"/>
        </w:rPr>
        <w:t xml:space="preserve">е </w:t>
      </w:r>
      <w:r w:rsidRPr="009124F4">
        <w:rPr>
          <w:b w:val="0"/>
          <w:bCs w:val="0"/>
          <w:color w:val="000000" w:themeColor="text1"/>
          <w:sz w:val="28"/>
          <w:szCs w:val="28"/>
        </w:rPr>
        <w:t>типичных значений:</w:t>
      </w:r>
    </w:p>
    <w:p w14:paraId="5FBB77E8" w14:textId="4DED111B" w:rsidR="002713C4" w:rsidRPr="009124F4" w:rsidRDefault="004E74A3" w:rsidP="001F56C3">
      <w:pPr>
        <w:pStyle w:val="a6"/>
        <w:widowControl w:val="0"/>
        <w:ind w:firstLine="709"/>
        <w:contextualSpacing/>
        <w:jc w:val="both"/>
        <w:rPr>
          <w:b w:val="0"/>
          <w:bCs w:val="0"/>
          <w:i w:val="0"/>
          <w:color w:val="000000" w:themeColor="text1"/>
          <w:sz w:val="28"/>
          <w:szCs w:val="28"/>
        </w:rPr>
      </w:pPr>
      <w:r w:rsidRPr="009124F4">
        <w:rPr>
          <w:b w:val="0"/>
          <w:bCs w:val="0"/>
          <w:i w:val="0"/>
          <w:color w:val="000000" w:themeColor="text1"/>
          <w:sz w:val="28"/>
          <w:szCs w:val="28"/>
        </w:rPr>
        <w:t xml:space="preserve">Фактические значения исполнения по подпрограмме «___» </w:t>
      </w:r>
      <w:r w:rsidRPr="009124F4">
        <w:rPr>
          <w:b w:val="0"/>
          <w:bCs w:val="0"/>
          <w:color w:val="000000" w:themeColor="text1"/>
          <w:sz w:val="28"/>
          <w:szCs w:val="28"/>
        </w:rPr>
        <w:t>(указывается наименование подпрограммы)</w:t>
      </w:r>
      <w:r w:rsidRPr="009124F4">
        <w:rPr>
          <w:b w:val="0"/>
          <w:bCs w:val="0"/>
          <w:i w:val="0"/>
          <w:color w:val="000000" w:themeColor="text1"/>
          <w:sz w:val="28"/>
          <w:szCs w:val="28"/>
        </w:rPr>
        <w:t xml:space="preserve"> составили ___ процента и ___ процента (</w:t>
      </w:r>
      <w:r w:rsidRPr="009124F4">
        <w:rPr>
          <w:b w:val="0"/>
          <w:bCs w:val="0"/>
          <w:color w:val="000000" w:themeColor="text1"/>
          <w:sz w:val="28"/>
          <w:szCs w:val="28"/>
        </w:rPr>
        <w:t>указывается расчетное значение на основании данных выгрузки ИАС КСП-М) (диаграмма)</w:t>
      </w:r>
      <w:r w:rsidRPr="009124F4">
        <w:rPr>
          <w:b w:val="0"/>
          <w:bCs w:val="0"/>
          <w:i w:val="0"/>
          <w:color w:val="000000" w:themeColor="text1"/>
          <w:sz w:val="28"/>
          <w:szCs w:val="28"/>
        </w:rPr>
        <w:t xml:space="preserve"> соответственно и находятся в </w:t>
      </w:r>
      <w:r w:rsidR="000D61A4" w:rsidRPr="009124F4">
        <w:rPr>
          <w:b w:val="0"/>
          <w:bCs w:val="0"/>
          <w:i w:val="0"/>
          <w:color w:val="000000" w:themeColor="text1"/>
          <w:sz w:val="28"/>
          <w:szCs w:val="28"/>
        </w:rPr>
        <w:t>диапазоне</w:t>
      </w:r>
      <w:r w:rsidRPr="009124F4">
        <w:rPr>
          <w:b w:val="0"/>
          <w:bCs w:val="0"/>
          <w:i w:val="0"/>
          <w:color w:val="000000" w:themeColor="text1"/>
          <w:sz w:val="28"/>
          <w:szCs w:val="28"/>
        </w:rPr>
        <w:t xml:space="preserve"> типичных значений, что свидетельствует о сохранении сложившихся трендов</w:t>
      </w:r>
      <w:r w:rsidR="0026190E" w:rsidRPr="009124F4">
        <w:rPr>
          <w:b w:val="0"/>
          <w:bCs w:val="0"/>
          <w:i w:val="0"/>
          <w:color w:val="000000" w:themeColor="text1"/>
          <w:sz w:val="28"/>
          <w:szCs w:val="28"/>
        </w:rPr>
        <w:t xml:space="preserve"> </w:t>
      </w:r>
      <w:r w:rsidR="0001506F" w:rsidRPr="009124F4">
        <w:rPr>
          <w:b w:val="0"/>
          <w:bCs w:val="0"/>
          <w:i w:val="0"/>
          <w:color w:val="000000" w:themeColor="text1"/>
          <w:sz w:val="28"/>
          <w:szCs w:val="28"/>
        </w:rPr>
        <w:t>(ритмичности) о</w:t>
      </w:r>
      <w:r w:rsidRPr="009124F4">
        <w:rPr>
          <w:b w:val="0"/>
          <w:bCs w:val="0"/>
          <w:i w:val="0"/>
          <w:color w:val="000000" w:themeColor="text1"/>
          <w:sz w:val="28"/>
          <w:szCs w:val="28"/>
        </w:rPr>
        <w:t xml:space="preserve">своения бюджетных средств и об отсутствии отклонений, способных негативно повлиять на достижение плановых значений показателей по итогам ___ года </w:t>
      </w:r>
      <w:r w:rsidRPr="009124F4">
        <w:rPr>
          <w:b w:val="0"/>
          <w:bCs w:val="0"/>
          <w:color w:val="000000" w:themeColor="text1"/>
          <w:sz w:val="28"/>
          <w:szCs w:val="28"/>
        </w:rPr>
        <w:t>(указывается год)</w:t>
      </w:r>
      <w:r w:rsidRPr="009124F4">
        <w:rPr>
          <w:b w:val="0"/>
          <w:bCs w:val="0"/>
          <w:i w:val="0"/>
          <w:color w:val="000000" w:themeColor="text1"/>
          <w:sz w:val="28"/>
          <w:szCs w:val="28"/>
        </w:rPr>
        <w:t>.</w:t>
      </w:r>
    </w:p>
    <w:p w14:paraId="67C061B7" w14:textId="77777777" w:rsidR="00817DCE" w:rsidRPr="009124F4" w:rsidRDefault="00817DCE" w:rsidP="00817DCE">
      <w:pPr>
        <w:pStyle w:val="a6"/>
        <w:widowControl w:val="0"/>
        <w:ind w:firstLine="709"/>
        <w:contextualSpacing/>
        <w:jc w:val="both"/>
        <w:rPr>
          <w:b w:val="0"/>
          <w:bCs w:val="0"/>
          <w:color w:val="000000" w:themeColor="text1"/>
          <w:sz w:val="16"/>
          <w:szCs w:val="28"/>
        </w:rPr>
      </w:pPr>
    </w:p>
    <w:p w14:paraId="5A719693" w14:textId="61409371" w:rsidR="00817DCE" w:rsidRPr="009124F4" w:rsidRDefault="00817DCE" w:rsidP="00817DCE">
      <w:pPr>
        <w:pStyle w:val="a6"/>
        <w:widowControl w:val="0"/>
        <w:ind w:firstLine="709"/>
        <w:contextualSpacing/>
        <w:jc w:val="both"/>
        <w:rPr>
          <w:b w:val="0"/>
          <w:bCs w:val="0"/>
          <w:color w:val="000000" w:themeColor="text1"/>
          <w:sz w:val="28"/>
          <w:szCs w:val="28"/>
        </w:rPr>
      </w:pPr>
      <w:r w:rsidRPr="009124F4">
        <w:rPr>
          <w:b w:val="0"/>
          <w:bCs w:val="0"/>
          <w:color w:val="000000" w:themeColor="text1"/>
          <w:sz w:val="28"/>
          <w:szCs w:val="28"/>
        </w:rPr>
        <w:t xml:space="preserve">б) в случае </w:t>
      </w:r>
      <w:r w:rsidR="000D61A4" w:rsidRPr="009124F4">
        <w:rPr>
          <w:b w:val="0"/>
          <w:sz w:val="28"/>
          <w:szCs w:val="28"/>
        </w:rPr>
        <w:t>п</w:t>
      </w:r>
      <w:r w:rsidR="000D61A4" w:rsidRPr="009124F4">
        <w:rPr>
          <w:b w:val="0"/>
          <w:bCs w:val="0"/>
          <w:color w:val="000000" w:themeColor="text1"/>
          <w:sz w:val="28"/>
          <w:szCs w:val="28"/>
        </w:rPr>
        <w:t>ревышения (недостижения) фактических значений</w:t>
      </w:r>
      <w:r w:rsidR="000D61A4" w:rsidRPr="009124F4">
        <w:rPr>
          <w:b w:val="0"/>
          <w:sz w:val="28"/>
          <w:szCs w:val="28"/>
        </w:rPr>
        <w:t xml:space="preserve"> установленных границ</w:t>
      </w:r>
      <w:r w:rsidR="000D61A4" w:rsidRPr="009124F4">
        <w:rPr>
          <w:b w:val="0"/>
          <w:bCs w:val="0"/>
          <w:color w:val="000000" w:themeColor="text1"/>
          <w:sz w:val="28"/>
          <w:szCs w:val="28"/>
        </w:rPr>
        <w:t xml:space="preserve"> диапазона </w:t>
      </w:r>
      <w:r w:rsidRPr="009124F4">
        <w:rPr>
          <w:b w:val="0"/>
          <w:bCs w:val="0"/>
          <w:color w:val="000000" w:themeColor="text1"/>
          <w:sz w:val="28"/>
          <w:szCs w:val="28"/>
        </w:rPr>
        <w:t>типичных значений (</w:t>
      </w:r>
      <w:r w:rsidR="00B047BA" w:rsidRPr="009124F4">
        <w:rPr>
          <w:b w:val="0"/>
          <w:bCs w:val="0"/>
          <w:color w:val="000000" w:themeColor="text1"/>
          <w:sz w:val="28"/>
          <w:szCs w:val="28"/>
        </w:rPr>
        <w:t xml:space="preserve">нахождение значений вне «зеленой» зоны при </w:t>
      </w:r>
      <w:r w:rsidR="00B047BA" w:rsidRPr="009124F4">
        <w:rPr>
          <w:b w:val="0"/>
          <w:bCs w:val="0"/>
          <w:color w:val="000000" w:themeColor="text1"/>
          <w:sz w:val="28"/>
          <w:szCs w:val="28"/>
          <w:lang w:val="en-US"/>
        </w:rPr>
        <w:t>k</w:t>
      </w:r>
      <w:r w:rsidR="00B047BA" w:rsidRPr="009124F4">
        <w:rPr>
          <w:b w:val="0"/>
          <w:bCs w:val="0"/>
          <w:color w:val="000000" w:themeColor="text1"/>
          <w:sz w:val="28"/>
          <w:szCs w:val="28"/>
        </w:rPr>
        <w:t>=0,5</w:t>
      </w:r>
      <w:r w:rsidRPr="009124F4">
        <w:rPr>
          <w:b w:val="0"/>
          <w:bCs w:val="0"/>
          <w:color w:val="000000" w:themeColor="text1"/>
          <w:sz w:val="28"/>
          <w:szCs w:val="28"/>
        </w:rPr>
        <w:t>)</w:t>
      </w:r>
    </w:p>
    <w:p w14:paraId="52AA7139" w14:textId="13699BAA" w:rsidR="00817DCE" w:rsidRPr="009124F4" w:rsidRDefault="000D61A4" w:rsidP="00817DCE">
      <w:pPr>
        <w:pStyle w:val="a6"/>
        <w:widowControl w:val="0"/>
        <w:ind w:firstLine="709"/>
        <w:contextualSpacing/>
        <w:jc w:val="both"/>
        <w:rPr>
          <w:b w:val="0"/>
          <w:bCs w:val="0"/>
          <w:color w:val="000000" w:themeColor="text1"/>
          <w:sz w:val="28"/>
          <w:szCs w:val="28"/>
        </w:rPr>
      </w:pPr>
      <w:r w:rsidRPr="009124F4">
        <w:rPr>
          <w:b w:val="0"/>
          <w:bCs w:val="0"/>
          <w:color w:val="000000" w:themeColor="text1"/>
          <w:sz w:val="28"/>
          <w:szCs w:val="28"/>
        </w:rPr>
        <w:t xml:space="preserve">– относительно </w:t>
      </w:r>
      <w:r w:rsidR="00817DCE" w:rsidRPr="009124F4">
        <w:rPr>
          <w:b w:val="0"/>
          <w:bCs w:val="0"/>
          <w:color w:val="000000" w:themeColor="text1"/>
          <w:sz w:val="28"/>
          <w:szCs w:val="28"/>
        </w:rPr>
        <w:t>показател</w:t>
      </w:r>
      <w:r w:rsidRPr="009124F4">
        <w:rPr>
          <w:b w:val="0"/>
          <w:bCs w:val="0"/>
          <w:color w:val="000000" w:themeColor="text1"/>
          <w:sz w:val="28"/>
          <w:szCs w:val="28"/>
        </w:rPr>
        <w:t>я</w:t>
      </w:r>
      <w:r w:rsidR="00817DCE" w:rsidRPr="009124F4">
        <w:rPr>
          <w:b w:val="0"/>
          <w:bCs w:val="0"/>
          <w:color w:val="000000" w:themeColor="text1"/>
          <w:sz w:val="28"/>
          <w:szCs w:val="28"/>
        </w:rPr>
        <w:t xml:space="preserve"> Закона о бюджете</w:t>
      </w:r>
      <w:r w:rsidRPr="009124F4">
        <w:rPr>
          <w:b w:val="0"/>
          <w:bCs w:val="0"/>
          <w:color w:val="000000" w:themeColor="text1"/>
          <w:sz w:val="28"/>
          <w:szCs w:val="28"/>
        </w:rPr>
        <w:t>:</w:t>
      </w:r>
      <w:r w:rsidR="00817DCE" w:rsidRPr="009124F4">
        <w:rPr>
          <w:b w:val="0"/>
          <w:bCs w:val="0"/>
          <w:color w:val="000000" w:themeColor="text1"/>
          <w:sz w:val="28"/>
          <w:szCs w:val="28"/>
        </w:rPr>
        <w:t xml:space="preserve"> </w:t>
      </w:r>
    </w:p>
    <w:p w14:paraId="6FC68028" w14:textId="59F08B0C" w:rsidR="006C7469" w:rsidRPr="009124F4" w:rsidRDefault="00817DCE" w:rsidP="001A5A8A">
      <w:pPr>
        <w:pStyle w:val="a6"/>
        <w:widowControl w:val="0"/>
        <w:ind w:firstLine="709"/>
        <w:contextualSpacing/>
        <w:jc w:val="both"/>
        <w:rPr>
          <w:b w:val="0"/>
          <w:bCs w:val="0"/>
          <w:color w:val="000000" w:themeColor="text1"/>
          <w:sz w:val="28"/>
          <w:szCs w:val="28"/>
        </w:rPr>
      </w:pPr>
      <w:r w:rsidRPr="009124F4">
        <w:rPr>
          <w:b w:val="0"/>
          <w:bCs w:val="0"/>
          <w:i w:val="0"/>
          <w:color w:val="000000" w:themeColor="text1"/>
          <w:sz w:val="28"/>
          <w:szCs w:val="28"/>
        </w:rPr>
        <w:t>Отклонение по подпрограмме «__»</w:t>
      </w:r>
      <w:r w:rsidR="004928BB" w:rsidRPr="009124F4">
        <w:rPr>
          <w:rStyle w:val="a3"/>
          <w:b w:val="0"/>
          <w:bCs w:val="0"/>
          <w:i w:val="0"/>
          <w:color w:val="000000" w:themeColor="text1"/>
          <w:szCs w:val="28"/>
        </w:rPr>
        <w:footnoteReference w:id="10"/>
      </w:r>
      <w:r w:rsidR="006E1C5D" w:rsidRPr="009124F4">
        <w:rPr>
          <w:b w:val="0"/>
          <w:bCs w:val="0"/>
          <w:i w:val="0"/>
          <w:color w:val="000000" w:themeColor="text1"/>
          <w:sz w:val="28"/>
          <w:szCs w:val="28"/>
        </w:rPr>
        <w:t xml:space="preserve"> </w:t>
      </w:r>
      <w:r w:rsidR="006E1C5D" w:rsidRPr="009124F4">
        <w:rPr>
          <w:b w:val="0"/>
          <w:bCs w:val="0"/>
          <w:color w:val="000000" w:themeColor="text1"/>
          <w:sz w:val="28"/>
          <w:szCs w:val="28"/>
        </w:rPr>
        <w:t>(указывается наименование подпрограммы)</w:t>
      </w:r>
      <w:r w:rsidRPr="009124F4">
        <w:rPr>
          <w:b w:val="0"/>
          <w:bCs w:val="0"/>
          <w:i w:val="0"/>
          <w:color w:val="000000" w:themeColor="text1"/>
          <w:sz w:val="28"/>
          <w:szCs w:val="28"/>
        </w:rPr>
        <w:t xml:space="preserve"> в части показателя по отношению к Закону о бюджете обусловлено ____ </w:t>
      </w:r>
      <w:r w:rsidRPr="009124F4">
        <w:rPr>
          <w:b w:val="0"/>
          <w:bCs w:val="0"/>
          <w:color w:val="000000" w:themeColor="text1"/>
          <w:sz w:val="28"/>
          <w:szCs w:val="28"/>
        </w:rPr>
        <w:t xml:space="preserve">(приводятся конкретные направления расходов и мероприятия, оказавшие наибольшее влияние на </w:t>
      </w:r>
      <w:r w:rsidR="006E1C5D" w:rsidRPr="009124F4">
        <w:rPr>
          <w:b w:val="0"/>
          <w:bCs w:val="0"/>
          <w:color w:val="000000" w:themeColor="text1"/>
          <w:sz w:val="28"/>
          <w:szCs w:val="28"/>
        </w:rPr>
        <w:t xml:space="preserve">уровень исполнения расходов, а также основные причины, повлиявшие на уровень исполнения, на основании </w:t>
      </w:r>
      <w:r w:rsidR="006C7469" w:rsidRPr="009124F4">
        <w:rPr>
          <w:b w:val="0"/>
          <w:bCs w:val="0"/>
          <w:color w:val="000000" w:themeColor="text1"/>
          <w:sz w:val="28"/>
          <w:szCs w:val="28"/>
        </w:rPr>
        <w:t xml:space="preserve">сведений ГРБС, полученных </w:t>
      </w:r>
      <w:r w:rsidR="0001506F" w:rsidRPr="009124F4">
        <w:rPr>
          <w:b w:val="0"/>
          <w:bCs w:val="0"/>
          <w:color w:val="000000" w:themeColor="text1"/>
          <w:sz w:val="28"/>
          <w:szCs w:val="28"/>
        </w:rPr>
        <w:t>по</w:t>
      </w:r>
      <w:r w:rsidR="006C7469" w:rsidRPr="009124F4">
        <w:rPr>
          <w:b w:val="0"/>
          <w:bCs w:val="0"/>
          <w:color w:val="000000" w:themeColor="text1"/>
          <w:sz w:val="28"/>
          <w:szCs w:val="28"/>
        </w:rPr>
        <w:t xml:space="preserve"> запрос</w:t>
      </w:r>
      <w:r w:rsidR="000974FD" w:rsidRPr="009124F4">
        <w:rPr>
          <w:b w:val="0"/>
          <w:bCs w:val="0"/>
          <w:color w:val="000000" w:themeColor="text1"/>
          <w:sz w:val="28"/>
          <w:szCs w:val="28"/>
        </w:rPr>
        <w:t>у</w:t>
      </w:r>
      <w:r w:rsidR="006C7469" w:rsidRPr="009124F4">
        <w:rPr>
          <w:b w:val="0"/>
          <w:bCs w:val="0"/>
          <w:color w:val="000000" w:themeColor="text1"/>
          <w:sz w:val="28"/>
          <w:szCs w:val="28"/>
        </w:rPr>
        <w:t>)</w:t>
      </w:r>
      <w:r w:rsidR="00495AEA" w:rsidRPr="009124F4">
        <w:rPr>
          <w:b w:val="0"/>
          <w:bCs w:val="0"/>
          <w:color w:val="000000" w:themeColor="text1"/>
          <w:sz w:val="28"/>
          <w:szCs w:val="28"/>
        </w:rPr>
        <w:t xml:space="preserve"> (диаграмма)</w:t>
      </w:r>
      <w:r w:rsidR="006C7469" w:rsidRPr="009124F4">
        <w:rPr>
          <w:b w:val="0"/>
          <w:bCs w:val="0"/>
          <w:color w:val="000000" w:themeColor="text1"/>
          <w:sz w:val="28"/>
          <w:szCs w:val="28"/>
        </w:rPr>
        <w:t xml:space="preserve">. </w:t>
      </w:r>
    </w:p>
    <w:p w14:paraId="2631A877" w14:textId="21FAA88F" w:rsidR="008A2146" w:rsidRPr="009124F4" w:rsidRDefault="008A2146" w:rsidP="008A2146">
      <w:pPr>
        <w:pStyle w:val="a6"/>
        <w:widowControl w:val="0"/>
        <w:ind w:firstLine="709"/>
        <w:contextualSpacing/>
        <w:jc w:val="both"/>
        <w:rPr>
          <w:b w:val="0"/>
          <w:bCs w:val="0"/>
          <w:color w:val="000000" w:themeColor="text1"/>
          <w:sz w:val="28"/>
          <w:szCs w:val="28"/>
        </w:rPr>
      </w:pPr>
      <w:r w:rsidRPr="009124F4">
        <w:rPr>
          <w:b w:val="0"/>
          <w:bCs w:val="0"/>
          <w:color w:val="000000" w:themeColor="text1"/>
          <w:sz w:val="28"/>
          <w:szCs w:val="28"/>
        </w:rPr>
        <w:t>[Диаграмма. Диапазон допустимых отклонений уровня исполнения бюджетных ассигнований по подпрограмме «__» за __ квартал по отношению к показателю Закона о бюджете (аналогично примеру диаграммы 2)]</w:t>
      </w:r>
    </w:p>
    <w:p w14:paraId="2D2F6050" w14:textId="77777777" w:rsidR="00495AEA" w:rsidRPr="009124F4" w:rsidRDefault="00495AEA" w:rsidP="00495AEA">
      <w:pPr>
        <w:pStyle w:val="a6"/>
        <w:widowControl w:val="0"/>
        <w:ind w:firstLine="709"/>
        <w:contextualSpacing/>
        <w:jc w:val="both"/>
        <w:rPr>
          <w:b w:val="0"/>
          <w:bCs w:val="0"/>
          <w:color w:val="000000" w:themeColor="text1"/>
          <w:sz w:val="10"/>
          <w:szCs w:val="28"/>
        </w:rPr>
      </w:pPr>
    </w:p>
    <w:p w14:paraId="75CF2A92" w14:textId="77777777" w:rsidR="00817DCE" w:rsidRPr="009124F4" w:rsidRDefault="00817DCE" w:rsidP="001A5A8A">
      <w:pPr>
        <w:pStyle w:val="a6"/>
        <w:widowControl w:val="0"/>
        <w:ind w:firstLine="709"/>
        <w:contextualSpacing/>
        <w:jc w:val="both"/>
        <w:rPr>
          <w:b w:val="0"/>
          <w:bCs w:val="0"/>
          <w:i w:val="0"/>
          <w:color w:val="000000" w:themeColor="text1"/>
          <w:sz w:val="14"/>
          <w:szCs w:val="28"/>
        </w:rPr>
      </w:pPr>
    </w:p>
    <w:p w14:paraId="27A11468" w14:textId="7E5721E9" w:rsidR="00817DCE" w:rsidRPr="009124F4" w:rsidRDefault="000D61A4" w:rsidP="001A5A8A">
      <w:pPr>
        <w:pStyle w:val="a6"/>
        <w:widowControl w:val="0"/>
        <w:ind w:firstLine="709"/>
        <w:contextualSpacing/>
        <w:jc w:val="both"/>
        <w:rPr>
          <w:b w:val="0"/>
          <w:bCs w:val="0"/>
          <w:i w:val="0"/>
          <w:color w:val="000000" w:themeColor="text1"/>
          <w:sz w:val="28"/>
          <w:szCs w:val="28"/>
        </w:rPr>
      </w:pPr>
      <w:r w:rsidRPr="009124F4">
        <w:rPr>
          <w:b w:val="0"/>
          <w:bCs w:val="0"/>
          <w:color w:val="000000" w:themeColor="text1"/>
          <w:sz w:val="28"/>
          <w:szCs w:val="28"/>
        </w:rPr>
        <w:t>– </w:t>
      </w:r>
      <w:r w:rsidR="00817DCE" w:rsidRPr="009124F4">
        <w:rPr>
          <w:b w:val="0"/>
          <w:bCs w:val="0"/>
          <w:color w:val="000000" w:themeColor="text1"/>
          <w:sz w:val="28"/>
          <w:szCs w:val="28"/>
        </w:rPr>
        <w:t>отно</w:t>
      </w:r>
      <w:r w:rsidRPr="009124F4">
        <w:rPr>
          <w:b w:val="0"/>
          <w:bCs w:val="0"/>
          <w:color w:val="000000" w:themeColor="text1"/>
          <w:sz w:val="28"/>
          <w:szCs w:val="28"/>
        </w:rPr>
        <w:t>сительно</w:t>
      </w:r>
      <w:r w:rsidR="00817DCE" w:rsidRPr="009124F4">
        <w:rPr>
          <w:b w:val="0"/>
          <w:bCs w:val="0"/>
          <w:color w:val="000000" w:themeColor="text1"/>
          <w:sz w:val="28"/>
          <w:szCs w:val="28"/>
        </w:rPr>
        <w:t> показател</w:t>
      </w:r>
      <w:r w:rsidRPr="009124F4">
        <w:rPr>
          <w:b w:val="0"/>
          <w:bCs w:val="0"/>
          <w:color w:val="000000" w:themeColor="text1"/>
          <w:sz w:val="28"/>
          <w:szCs w:val="28"/>
        </w:rPr>
        <w:t>я</w:t>
      </w:r>
      <w:r w:rsidR="00817DCE" w:rsidRPr="009124F4">
        <w:rPr>
          <w:b w:val="0"/>
          <w:bCs w:val="0"/>
          <w:color w:val="000000" w:themeColor="text1"/>
          <w:sz w:val="28"/>
          <w:szCs w:val="28"/>
        </w:rPr>
        <w:t xml:space="preserve"> уточненных бюджетных назначений</w:t>
      </w:r>
      <w:r w:rsidRPr="009124F4">
        <w:rPr>
          <w:b w:val="0"/>
          <w:bCs w:val="0"/>
          <w:color w:val="000000" w:themeColor="text1"/>
          <w:sz w:val="28"/>
          <w:szCs w:val="28"/>
        </w:rPr>
        <w:t>:</w:t>
      </w:r>
    </w:p>
    <w:p w14:paraId="6998ACE0" w14:textId="596F1FC5" w:rsidR="0026190E" w:rsidRPr="009124F4" w:rsidRDefault="0026190E" w:rsidP="0026190E">
      <w:pPr>
        <w:pStyle w:val="a6"/>
        <w:widowControl w:val="0"/>
        <w:ind w:firstLine="709"/>
        <w:contextualSpacing/>
        <w:jc w:val="both"/>
        <w:rPr>
          <w:b w:val="0"/>
          <w:bCs w:val="0"/>
          <w:color w:val="000000" w:themeColor="text1"/>
          <w:sz w:val="28"/>
          <w:szCs w:val="28"/>
        </w:rPr>
      </w:pPr>
      <w:r w:rsidRPr="009124F4">
        <w:rPr>
          <w:b w:val="0"/>
          <w:bCs w:val="0"/>
          <w:i w:val="0"/>
          <w:color w:val="000000" w:themeColor="text1"/>
          <w:sz w:val="28"/>
          <w:szCs w:val="28"/>
        </w:rPr>
        <w:t xml:space="preserve">В основном </w:t>
      </w:r>
      <w:r w:rsidR="00AB1B1C" w:rsidRPr="009124F4">
        <w:rPr>
          <w:b w:val="0"/>
          <w:bCs w:val="0"/>
          <w:i w:val="0"/>
          <w:color w:val="000000" w:themeColor="text1"/>
          <w:sz w:val="28"/>
          <w:szCs w:val="28"/>
        </w:rPr>
        <w:t xml:space="preserve">отклонение </w:t>
      </w:r>
      <w:r w:rsidRPr="009124F4">
        <w:rPr>
          <w:b w:val="0"/>
          <w:bCs w:val="0"/>
          <w:i w:val="0"/>
          <w:color w:val="000000" w:themeColor="text1"/>
          <w:sz w:val="28"/>
          <w:szCs w:val="28"/>
        </w:rPr>
        <w:t xml:space="preserve">значений исполнения по отношению к уточненным бюджетным назначениям </w:t>
      </w:r>
      <w:r w:rsidR="008A2146" w:rsidRPr="009124F4">
        <w:rPr>
          <w:b w:val="0"/>
          <w:bCs w:val="0"/>
          <w:i w:val="0"/>
          <w:color w:val="000000" w:themeColor="text1"/>
          <w:sz w:val="28"/>
          <w:szCs w:val="28"/>
        </w:rPr>
        <w:t>от</w:t>
      </w:r>
      <w:r w:rsidRPr="009124F4">
        <w:rPr>
          <w:b w:val="0"/>
          <w:bCs w:val="0"/>
          <w:i w:val="0"/>
          <w:color w:val="000000" w:themeColor="text1"/>
          <w:sz w:val="28"/>
          <w:szCs w:val="28"/>
        </w:rPr>
        <w:t xml:space="preserve"> диапазон</w:t>
      </w:r>
      <w:r w:rsidR="008A2146" w:rsidRPr="009124F4">
        <w:rPr>
          <w:b w:val="0"/>
          <w:bCs w:val="0"/>
          <w:i w:val="0"/>
          <w:color w:val="000000" w:themeColor="text1"/>
          <w:sz w:val="28"/>
          <w:szCs w:val="28"/>
        </w:rPr>
        <w:t>а</w:t>
      </w:r>
      <w:r w:rsidRPr="009124F4">
        <w:rPr>
          <w:b w:val="0"/>
          <w:bCs w:val="0"/>
          <w:i w:val="0"/>
          <w:color w:val="000000" w:themeColor="text1"/>
          <w:sz w:val="28"/>
          <w:szCs w:val="28"/>
        </w:rPr>
        <w:t xml:space="preserve"> типичных значений обусловлен</w:t>
      </w:r>
      <w:r w:rsidR="008A2146" w:rsidRPr="009124F4">
        <w:rPr>
          <w:b w:val="0"/>
          <w:bCs w:val="0"/>
          <w:i w:val="0"/>
          <w:color w:val="000000" w:themeColor="text1"/>
          <w:sz w:val="28"/>
          <w:szCs w:val="28"/>
        </w:rPr>
        <w:t>о</w:t>
      </w:r>
      <w:r w:rsidRPr="009124F4">
        <w:rPr>
          <w:b w:val="0"/>
          <w:bCs w:val="0"/>
          <w:i w:val="0"/>
          <w:color w:val="000000" w:themeColor="text1"/>
          <w:sz w:val="28"/>
          <w:szCs w:val="28"/>
        </w:rPr>
        <w:t xml:space="preserve"> уровнем исполнения ___ </w:t>
      </w:r>
      <w:r w:rsidRPr="009124F4">
        <w:rPr>
          <w:b w:val="0"/>
          <w:bCs w:val="0"/>
          <w:color w:val="000000" w:themeColor="text1"/>
          <w:sz w:val="28"/>
          <w:szCs w:val="28"/>
        </w:rPr>
        <w:t>(</w:t>
      </w:r>
      <w:r w:rsidR="005E3F6E" w:rsidRPr="009124F4">
        <w:rPr>
          <w:b w:val="0"/>
          <w:bCs w:val="0"/>
          <w:color w:val="000000" w:themeColor="text1"/>
          <w:sz w:val="28"/>
          <w:szCs w:val="28"/>
        </w:rPr>
        <w:t xml:space="preserve">на основании анализа данных выгрузки из ИАС КСП М об исполнении расходов в разрезе ЦСР,ВР,ГРБС </w:t>
      </w:r>
      <w:r w:rsidRPr="009124F4">
        <w:rPr>
          <w:b w:val="0"/>
          <w:bCs w:val="0"/>
          <w:color w:val="000000" w:themeColor="text1"/>
          <w:sz w:val="28"/>
          <w:szCs w:val="28"/>
        </w:rPr>
        <w:t xml:space="preserve">приводятся конкретные направления расходов и мероприятия, оказавшие наибольшее влияние на уровень исполнения расходов, а также основные причины, повлиявшие на уровень исполнения, на основании сведений ГРБС, полученных </w:t>
      </w:r>
      <w:r w:rsidR="007E0311" w:rsidRPr="009124F4">
        <w:rPr>
          <w:b w:val="0"/>
          <w:bCs w:val="0"/>
          <w:color w:val="000000" w:themeColor="text1"/>
          <w:sz w:val="28"/>
          <w:szCs w:val="28"/>
        </w:rPr>
        <w:t>по</w:t>
      </w:r>
      <w:r w:rsidRPr="009124F4">
        <w:rPr>
          <w:b w:val="0"/>
          <w:bCs w:val="0"/>
          <w:color w:val="000000" w:themeColor="text1"/>
          <w:sz w:val="28"/>
          <w:szCs w:val="28"/>
        </w:rPr>
        <w:t xml:space="preserve"> запрос</w:t>
      </w:r>
      <w:r w:rsidR="007E0311" w:rsidRPr="009124F4">
        <w:rPr>
          <w:b w:val="0"/>
          <w:bCs w:val="0"/>
          <w:color w:val="000000" w:themeColor="text1"/>
          <w:sz w:val="28"/>
          <w:szCs w:val="28"/>
        </w:rPr>
        <w:t>у</w:t>
      </w:r>
      <w:r w:rsidR="005E3F6E" w:rsidRPr="009124F4">
        <w:rPr>
          <w:b w:val="0"/>
          <w:bCs w:val="0"/>
          <w:color w:val="000000" w:themeColor="text1"/>
          <w:sz w:val="28"/>
          <w:szCs w:val="28"/>
        </w:rPr>
        <w:t>, данных об изменении объемов бюджетных ассигнований</w:t>
      </w:r>
      <w:r w:rsidRPr="009124F4">
        <w:rPr>
          <w:b w:val="0"/>
          <w:bCs w:val="0"/>
          <w:color w:val="000000" w:themeColor="text1"/>
          <w:sz w:val="28"/>
          <w:szCs w:val="28"/>
        </w:rPr>
        <w:t xml:space="preserve">) (диаграмма). </w:t>
      </w:r>
    </w:p>
    <w:p w14:paraId="212CF813" w14:textId="77777777" w:rsidR="0026190E" w:rsidRPr="009124F4" w:rsidRDefault="0026190E" w:rsidP="0026190E">
      <w:pPr>
        <w:pStyle w:val="a6"/>
        <w:widowControl w:val="0"/>
        <w:ind w:firstLine="709"/>
        <w:contextualSpacing/>
        <w:jc w:val="both"/>
        <w:rPr>
          <w:b w:val="0"/>
          <w:bCs w:val="0"/>
          <w:color w:val="000000" w:themeColor="text1"/>
          <w:sz w:val="10"/>
          <w:szCs w:val="28"/>
        </w:rPr>
      </w:pPr>
    </w:p>
    <w:p w14:paraId="49920C62" w14:textId="1A56219C" w:rsidR="00663789" w:rsidRPr="009124F4" w:rsidRDefault="00663789" w:rsidP="00663789">
      <w:pPr>
        <w:pStyle w:val="a6"/>
        <w:widowControl w:val="0"/>
        <w:ind w:firstLine="709"/>
        <w:contextualSpacing/>
        <w:jc w:val="both"/>
        <w:rPr>
          <w:b w:val="0"/>
          <w:bCs w:val="0"/>
          <w:color w:val="000000" w:themeColor="text1"/>
          <w:sz w:val="28"/>
          <w:szCs w:val="28"/>
        </w:rPr>
      </w:pPr>
      <w:r w:rsidRPr="009124F4">
        <w:rPr>
          <w:b w:val="0"/>
          <w:bCs w:val="0"/>
          <w:color w:val="000000" w:themeColor="text1"/>
          <w:sz w:val="28"/>
          <w:szCs w:val="28"/>
        </w:rPr>
        <w:t>[Диаграмма. Диапазон допустимых отклонений уровня исполнения бюджетных ассигнований по подпрограмме «__» за __ квартал по отношению к уточненным бюджетным ассигнованиям (аналогично примеру диаграммы 2)]</w:t>
      </w:r>
    </w:p>
    <w:p w14:paraId="09B5C376" w14:textId="77777777" w:rsidR="00FF3BF6" w:rsidRPr="009124F4" w:rsidRDefault="00FF3BF6" w:rsidP="001A5A8A">
      <w:pPr>
        <w:pStyle w:val="a6"/>
        <w:widowControl w:val="0"/>
        <w:ind w:firstLine="709"/>
        <w:contextualSpacing/>
        <w:jc w:val="both"/>
        <w:rPr>
          <w:b w:val="0"/>
          <w:bCs w:val="0"/>
          <w:i w:val="0"/>
          <w:color w:val="000000" w:themeColor="text1"/>
          <w:sz w:val="12"/>
          <w:szCs w:val="28"/>
        </w:rPr>
      </w:pPr>
    </w:p>
    <w:p w14:paraId="1D18354D" w14:textId="51D5FC83" w:rsidR="0026190E" w:rsidRPr="009124F4" w:rsidRDefault="0026190E" w:rsidP="0026190E">
      <w:pPr>
        <w:pStyle w:val="a6"/>
        <w:widowControl w:val="0"/>
        <w:ind w:firstLine="709"/>
        <w:contextualSpacing/>
        <w:jc w:val="both"/>
        <w:rPr>
          <w:b w:val="0"/>
          <w:bCs w:val="0"/>
          <w:i w:val="0"/>
          <w:color w:val="000000" w:themeColor="text1"/>
          <w:sz w:val="28"/>
          <w:szCs w:val="28"/>
        </w:rPr>
      </w:pPr>
      <w:r w:rsidRPr="009124F4">
        <w:rPr>
          <w:b w:val="0"/>
          <w:bCs w:val="0"/>
          <w:i w:val="0"/>
          <w:color w:val="000000" w:themeColor="text1"/>
          <w:sz w:val="28"/>
          <w:szCs w:val="28"/>
        </w:rPr>
        <w:t xml:space="preserve">Изложенное </w:t>
      </w:r>
      <w:r w:rsidRPr="009124F4">
        <w:rPr>
          <w:b w:val="0"/>
          <w:bCs w:val="0"/>
          <w:color w:val="000000" w:themeColor="text1"/>
          <w:sz w:val="28"/>
          <w:szCs w:val="28"/>
        </w:rPr>
        <w:t xml:space="preserve">оказывает </w:t>
      </w:r>
      <w:r w:rsidR="006C149F" w:rsidRPr="009124F4">
        <w:rPr>
          <w:b w:val="0"/>
          <w:bCs w:val="0"/>
          <w:color w:val="000000" w:themeColor="text1"/>
          <w:sz w:val="28"/>
          <w:szCs w:val="28"/>
        </w:rPr>
        <w:t>(</w:t>
      </w:r>
      <w:r w:rsidRPr="009124F4">
        <w:rPr>
          <w:b w:val="0"/>
          <w:bCs w:val="0"/>
          <w:color w:val="000000" w:themeColor="text1"/>
          <w:sz w:val="28"/>
          <w:szCs w:val="28"/>
        </w:rPr>
        <w:t>не оказывает</w:t>
      </w:r>
      <w:r w:rsidR="006C149F" w:rsidRPr="009124F4">
        <w:rPr>
          <w:b w:val="0"/>
          <w:bCs w:val="0"/>
          <w:color w:val="000000" w:themeColor="text1"/>
          <w:sz w:val="28"/>
          <w:szCs w:val="28"/>
        </w:rPr>
        <w:t>)</w:t>
      </w:r>
      <w:r w:rsidRPr="009124F4">
        <w:rPr>
          <w:b w:val="0"/>
          <w:bCs w:val="0"/>
          <w:i w:val="0"/>
          <w:color w:val="000000" w:themeColor="text1"/>
          <w:sz w:val="28"/>
          <w:szCs w:val="28"/>
        </w:rPr>
        <w:t xml:space="preserve"> негативного влияния</w:t>
      </w:r>
      <w:r w:rsidR="007E0311" w:rsidRPr="009124F4">
        <w:rPr>
          <w:rStyle w:val="a3"/>
          <w:b w:val="0"/>
          <w:bCs w:val="0"/>
          <w:color w:val="000000" w:themeColor="text1"/>
          <w:szCs w:val="28"/>
        </w:rPr>
        <w:footnoteReference w:id="11"/>
      </w:r>
      <w:r w:rsidRPr="009124F4">
        <w:rPr>
          <w:b w:val="0"/>
          <w:bCs w:val="0"/>
          <w:i w:val="0"/>
          <w:color w:val="000000" w:themeColor="text1"/>
          <w:sz w:val="28"/>
          <w:szCs w:val="28"/>
        </w:rPr>
        <w:t xml:space="preserve"> </w:t>
      </w:r>
      <w:r w:rsidRPr="009124F4">
        <w:rPr>
          <w:b w:val="0"/>
          <w:bCs w:val="0"/>
          <w:i w:val="0"/>
          <w:color w:val="000000" w:themeColor="text1"/>
          <w:sz w:val="28"/>
          <w:szCs w:val="28"/>
        </w:rPr>
        <w:lastRenderedPageBreak/>
        <w:t xml:space="preserve">на достижение целей, задач и показателей подпрограммы; </w:t>
      </w:r>
      <w:r w:rsidRPr="009124F4">
        <w:rPr>
          <w:b w:val="0"/>
          <w:bCs w:val="0"/>
          <w:color w:val="000000" w:themeColor="text1"/>
          <w:sz w:val="28"/>
          <w:szCs w:val="28"/>
        </w:rPr>
        <w:t xml:space="preserve">формирует </w:t>
      </w:r>
      <w:r w:rsidR="006C149F" w:rsidRPr="009124F4">
        <w:rPr>
          <w:b w:val="0"/>
          <w:bCs w:val="0"/>
          <w:color w:val="000000" w:themeColor="text1"/>
          <w:sz w:val="28"/>
          <w:szCs w:val="28"/>
        </w:rPr>
        <w:t>(</w:t>
      </w:r>
      <w:r w:rsidRPr="009124F4">
        <w:rPr>
          <w:b w:val="0"/>
          <w:bCs w:val="0"/>
          <w:color w:val="000000" w:themeColor="text1"/>
          <w:sz w:val="28"/>
          <w:szCs w:val="28"/>
        </w:rPr>
        <w:t>не формирует</w:t>
      </w:r>
      <w:r w:rsidR="006C149F" w:rsidRPr="009124F4">
        <w:rPr>
          <w:b w:val="0"/>
          <w:bCs w:val="0"/>
          <w:color w:val="000000" w:themeColor="text1"/>
          <w:sz w:val="28"/>
          <w:szCs w:val="28"/>
        </w:rPr>
        <w:t>)</w:t>
      </w:r>
      <w:r w:rsidRPr="009124F4">
        <w:rPr>
          <w:rStyle w:val="a3"/>
          <w:b w:val="0"/>
          <w:bCs w:val="0"/>
          <w:color w:val="000000" w:themeColor="text1"/>
          <w:szCs w:val="28"/>
        </w:rPr>
        <w:footnoteReference w:id="12"/>
      </w:r>
      <w:r w:rsidRPr="009124F4">
        <w:rPr>
          <w:b w:val="0"/>
          <w:bCs w:val="0"/>
          <w:i w:val="0"/>
          <w:color w:val="000000" w:themeColor="text1"/>
          <w:sz w:val="28"/>
          <w:szCs w:val="28"/>
        </w:rPr>
        <w:t xml:space="preserve"> риски достижения приоритетов</w:t>
      </w:r>
      <w:r w:rsidR="0092679D" w:rsidRPr="009124F4">
        <w:rPr>
          <w:b w:val="0"/>
          <w:bCs w:val="0"/>
          <w:i w:val="0"/>
          <w:color w:val="000000" w:themeColor="text1"/>
          <w:sz w:val="28"/>
          <w:szCs w:val="28"/>
        </w:rPr>
        <w:t xml:space="preserve"> развития</w:t>
      </w:r>
      <w:r w:rsidRPr="009124F4">
        <w:rPr>
          <w:b w:val="0"/>
          <w:bCs w:val="0"/>
          <w:i w:val="0"/>
          <w:color w:val="000000" w:themeColor="text1"/>
          <w:sz w:val="28"/>
          <w:szCs w:val="28"/>
        </w:rPr>
        <w:t xml:space="preserve"> Российской Федерации и </w:t>
      </w:r>
      <w:r w:rsidR="00415660" w:rsidRPr="009124F4">
        <w:rPr>
          <w:b w:val="0"/>
          <w:bCs w:val="0"/>
          <w:i w:val="0"/>
          <w:color w:val="000000" w:themeColor="text1"/>
          <w:sz w:val="28"/>
          <w:szCs w:val="28"/>
        </w:rPr>
        <w:t xml:space="preserve">города Москвы </w:t>
      </w:r>
      <w:r w:rsidR="00415660" w:rsidRPr="009124F4">
        <w:rPr>
          <w:b w:val="0"/>
          <w:bCs w:val="0"/>
          <w:color w:val="000000" w:themeColor="text1"/>
          <w:sz w:val="28"/>
          <w:szCs w:val="28"/>
        </w:rPr>
        <w:t>(при выявлении негативного влияния и рисков, они описываются с учетом подходов, изложенных в М</w:t>
      </w:r>
      <w:r w:rsidR="0073390B" w:rsidRPr="009124F4">
        <w:rPr>
          <w:b w:val="0"/>
          <w:bCs w:val="0"/>
          <w:color w:val="000000" w:themeColor="text1"/>
          <w:sz w:val="28"/>
          <w:szCs w:val="28"/>
        </w:rPr>
        <w:t>етодике</w:t>
      </w:r>
      <w:r w:rsidR="00415660" w:rsidRPr="009124F4">
        <w:rPr>
          <w:b w:val="0"/>
          <w:bCs w:val="0"/>
          <w:color w:val="000000" w:themeColor="text1"/>
          <w:sz w:val="28"/>
          <w:szCs w:val="28"/>
        </w:rPr>
        <w:t>)</w:t>
      </w:r>
      <w:r w:rsidR="00415660" w:rsidRPr="009124F4">
        <w:rPr>
          <w:b w:val="0"/>
          <w:bCs w:val="0"/>
          <w:i w:val="0"/>
          <w:color w:val="000000" w:themeColor="text1"/>
          <w:sz w:val="28"/>
          <w:szCs w:val="28"/>
        </w:rPr>
        <w:t>.</w:t>
      </w:r>
    </w:p>
    <w:p w14:paraId="44C17DA0" w14:textId="77777777" w:rsidR="00415660" w:rsidRPr="009124F4" w:rsidRDefault="00415660" w:rsidP="0026190E">
      <w:pPr>
        <w:pStyle w:val="a6"/>
        <w:widowControl w:val="0"/>
        <w:ind w:firstLine="709"/>
        <w:contextualSpacing/>
        <w:jc w:val="both"/>
        <w:rPr>
          <w:b w:val="0"/>
          <w:bCs w:val="0"/>
          <w:i w:val="0"/>
          <w:color w:val="000000" w:themeColor="text1"/>
          <w:sz w:val="10"/>
          <w:szCs w:val="28"/>
        </w:rPr>
      </w:pPr>
    </w:p>
    <w:p w14:paraId="4DFD34DF" w14:textId="3FAA98DA" w:rsidR="00415660" w:rsidRPr="009124F4" w:rsidRDefault="00D5600A" w:rsidP="0026190E">
      <w:pPr>
        <w:pStyle w:val="a6"/>
        <w:widowControl w:val="0"/>
        <w:ind w:firstLine="709"/>
        <w:contextualSpacing/>
        <w:jc w:val="both"/>
        <w:rPr>
          <w:b w:val="0"/>
          <w:bCs w:val="0"/>
          <w:i w:val="0"/>
          <w:color w:val="000000" w:themeColor="text1"/>
          <w:sz w:val="28"/>
          <w:szCs w:val="28"/>
        </w:rPr>
      </w:pPr>
      <w:r w:rsidRPr="009124F4">
        <w:rPr>
          <w:b w:val="0"/>
          <w:bCs w:val="0"/>
          <w:i w:val="0"/>
          <w:color w:val="000000" w:themeColor="text1"/>
          <w:sz w:val="28"/>
          <w:szCs w:val="28"/>
        </w:rPr>
        <w:t>По результатам анализа</w:t>
      </w:r>
      <w:r w:rsidR="00415660" w:rsidRPr="009124F4">
        <w:rPr>
          <w:b w:val="0"/>
          <w:bCs w:val="0"/>
          <w:i w:val="0"/>
          <w:color w:val="000000" w:themeColor="text1"/>
          <w:sz w:val="28"/>
          <w:szCs w:val="28"/>
        </w:rPr>
        <w:t xml:space="preserve"> исполнения расходов по ГП «___» </w:t>
      </w:r>
      <w:r w:rsidR="00415660" w:rsidRPr="009124F4">
        <w:rPr>
          <w:b w:val="0"/>
          <w:bCs w:val="0"/>
          <w:color w:val="000000" w:themeColor="text1"/>
          <w:sz w:val="28"/>
          <w:szCs w:val="28"/>
        </w:rPr>
        <w:t>(указывается наименование ГП)</w:t>
      </w:r>
      <w:r w:rsidR="00415660" w:rsidRPr="009124F4">
        <w:rPr>
          <w:b w:val="0"/>
          <w:bCs w:val="0"/>
          <w:i w:val="0"/>
          <w:color w:val="000000" w:themeColor="text1"/>
          <w:sz w:val="28"/>
          <w:szCs w:val="28"/>
        </w:rPr>
        <w:t xml:space="preserve"> в __ квартале ___ года </w:t>
      </w:r>
      <w:r w:rsidR="00415660" w:rsidRPr="009124F4">
        <w:rPr>
          <w:b w:val="0"/>
          <w:bCs w:val="0"/>
          <w:color w:val="000000" w:themeColor="text1"/>
          <w:sz w:val="28"/>
          <w:szCs w:val="28"/>
        </w:rPr>
        <w:t>(указываются анализируемый квартал и год)</w:t>
      </w:r>
      <w:r w:rsidR="00415660" w:rsidRPr="009124F4">
        <w:rPr>
          <w:b w:val="0"/>
          <w:bCs w:val="0"/>
          <w:i w:val="0"/>
          <w:color w:val="000000" w:themeColor="text1"/>
          <w:sz w:val="28"/>
          <w:szCs w:val="28"/>
        </w:rPr>
        <w:t xml:space="preserve"> рисков, связанных с достижением натуральных показателей ГП, решением ее задач, достижением показателей оценки эффективности Мэра Москвы и приоритетов развития Росси</w:t>
      </w:r>
      <w:r w:rsidR="001C545A" w:rsidRPr="009124F4">
        <w:rPr>
          <w:b w:val="0"/>
          <w:bCs w:val="0"/>
          <w:i w:val="0"/>
          <w:color w:val="000000" w:themeColor="text1"/>
          <w:sz w:val="28"/>
          <w:szCs w:val="28"/>
        </w:rPr>
        <w:t xml:space="preserve">йской Федерации и города Москвы </w:t>
      </w:r>
      <w:r w:rsidRPr="009124F4">
        <w:rPr>
          <w:b w:val="0"/>
          <w:bCs w:val="0"/>
          <w:i w:val="0"/>
          <w:color w:val="000000" w:themeColor="text1"/>
          <w:sz w:val="28"/>
          <w:szCs w:val="28"/>
        </w:rPr>
        <w:t>не усматрива</w:t>
      </w:r>
      <w:r w:rsidR="00E15B9F" w:rsidRPr="009124F4">
        <w:rPr>
          <w:b w:val="0"/>
          <w:bCs w:val="0"/>
          <w:i w:val="0"/>
          <w:color w:val="000000" w:themeColor="text1"/>
          <w:sz w:val="28"/>
          <w:szCs w:val="28"/>
        </w:rPr>
        <w:t>е</w:t>
      </w:r>
      <w:r w:rsidRPr="009124F4">
        <w:rPr>
          <w:b w:val="0"/>
          <w:bCs w:val="0"/>
          <w:i w:val="0"/>
          <w:color w:val="000000" w:themeColor="text1"/>
          <w:sz w:val="28"/>
          <w:szCs w:val="28"/>
        </w:rPr>
        <w:t xml:space="preserve">тся </w:t>
      </w:r>
      <w:r w:rsidR="00E15B9F" w:rsidRPr="009124F4">
        <w:rPr>
          <w:b w:val="0"/>
          <w:bCs w:val="0"/>
          <w:i w:val="0"/>
          <w:color w:val="000000" w:themeColor="text1"/>
          <w:sz w:val="28"/>
          <w:szCs w:val="28"/>
        </w:rPr>
        <w:t>(выявленные отклонения не </w:t>
      </w:r>
      <w:r w:rsidR="001C545A" w:rsidRPr="009124F4">
        <w:rPr>
          <w:b w:val="0"/>
          <w:bCs w:val="0"/>
          <w:i w:val="0"/>
          <w:color w:val="000000" w:themeColor="text1"/>
          <w:sz w:val="28"/>
          <w:szCs w:val="28"/>
        </w:rPr>
        <w:t xml:space="preserve">существенны) </w:t>
      </w:r>
      <w:r w:rsidR="001C545A" w:rsidRPr="009124F4">
        <w:rPr>
          <w:b w:val="0"/>
          <w:bCs w:val="0"/>
          <w:color w:val="000000" w:themeColor="text1"/>
          <w:sz w:val="28"/>
          <w:szCs w:val="28"/>
        </w:rPr>
        <w:t>(вывод формируется на основании разработанной таблицы взаимосвязи целей и задач развития Российской Федерации и города Москвы с финансовыми и натуральными учетными показателями в случае, если рассматриваемые (описанные) финансовые показатели включены в перечень учетных показателей указанной Таблицы)</w:t>
      </w:r>
      <w:r w:rsidR="001C545A" w:rsidRPr="009124F4">
        <w:rPr>
          <w:b w:val="0"/>
          <w:bCs w:val="0"/>
          <w:i w:val="0"/>
          <w:color w:val="000000" w:themeColor="text1"/>
          <w:sz w:val="28"/>
          <w:szCs w:val="28"/>
        </w:rPr>
        <w:t>.</w:t>
      </w:r>
    </w:p>
    <w:p w14:paraId="0EB6A968" w14:textId="338FCCAC" w:rsidR="00E15B9F" w:rsidRPr="009124F4" w:rsidRDefault="00E15B9F" w:rsidP="0026190E">
      <w:pPr>
        <w:pStyle w:val="a6"/>
        <w:widowControl w:val="0"/>
        <w:ind w:firstLine="709"/>
        <w:contextualSpacing/>
        <w:jc w:val="both"/>
        <w:rPr>
          <w:b w:val="0"/>
          <w:bCs w:val="0"/>
          <w:i w:val="0"/>
          <w:color w:val="000000" w:themeColor="text1"/>
          <w:sz w:val="28"/>
          <w:szCs w:val="28"/>
        </w:rPr>
      </w:pPr>
      <w:r w:rsidRPr="009124F4">
        <w:rPr>
          <w:b w:val="0"/>
          <w:bCs w:val="0"/>
          <w:i w:val="0"/>
          <w:color w:val="000000" w:themeColor="text1"/>
          <w:sz w:val="28"/>
          <w:szCs w:val="28"/>
        </w:rPr>
        <w:t xml:space="preserve">По результатам анализа исполнения расходов по ГП «___» </w:t>
      </w:r>
      <w:r w:rsidRPr="009124F4">
        <w:rPr>
          <w:b w:val="0"/>
          <w:bCs w:val="0"/>
          <w:color w:val="000000" w:themeColor="text1"/>
          <w:sz w:val="28"/>
          <w:szCs w:val="28"/>
        </w:rPr>
        <w:t>(указывается наименование ГП)</w:t>
      </w:r>
      <w:r w:rsidRPr="009124F4">
        <w:rPr>
          <w:b w:val="0"/>
          <w:bCs w:val="0"/>
          <w:i w:val="0"/>
          <w:color w:val="000000" w:themeColor="text1"/>
          <w:sz w:val="28"/>
          <w:szCs w:val="28"/>
        </w:rPr>
        <w:t xml:space="preserve"> в __ квартале ___ года </w:t>
      </w:r>
      <w:r w:rsidRPr="009124F4">
        <w:rPr>
          <w:b w:val="0"/>
          <w:bCs w:val="0"/>
          <w:color w:val="000000" w:themeColor="text1"/>
          <w:sz w:val="28"/>
          <w:szCs w:val="28"/>
        </w:rPr>
        <w:t>(указываются анализируемый квартал и год)</w:t>
      </w:r>
      <w:r w:rsidRPr="009124F4">
        <w:rPr>
          <w:b w:val="0"/>
          <w:bCs w:val="0"/>
          <w:i w:val="0"/>
          <w:color w:val="000000" w:themeColor="text1"/>
          <w:sz w:val="28"/>
          <w:szCs w:val="28"/>
        </w:rPr>
        <w:t xml:space="preserve"> установлены следующие риски и негативное влияние </w:t>
      </w:r>
      <w:r w:rsidRPr="009124F4">
        <w:rPr>
          <w:b w:val="0"/>
          <w:bCs w:val="0"/>
          <w:color w:val="000000" w:themeColor="text1"/>
          <w:sz w:val="28"/>
          <w:szCs w:val="28"/>
        </w:rPr>
        <w:t>(приводятся агрегированные риски и негативное влияние, изложенные в описательной части подпрограмм выше).</w:t>
      </w:r>
    </w:p>
    <w:p w14:paraId="05E22F60" w14:textId="77777777" w:rsidR="0026190E" w:rsidRPr="009124F4" w:rsidRDefault="0026190E" w:rsidP="001A5A8A">
      <w:pPr>
        <w:pStyle w:val="a6"/>
        <w:widowControl w:val="0"/>
        <w:ind w:firstLine="709"/>
        <w:contextualSpacing/>
        <w:jc w:val="both"/>
        <w:rPr>
          <w:b w:val="0"/>
          <w:bCs w:val="0"/>
          <w:i w:val="0"/>
          <w:color w:val="000000" w:themeColor="text1"/>
          <w:sz w:val="10"/>
          <w:szCs w:val="28"/>
        </w:rPr>
      </w:pPr>
    </w:p>
    <w:p w14:paraId="5140199D" w14:textId="77777777" w:rsidR="00667A7E" w:rsidRPr="009124F4" w:rsidRDefault="00667A7E" w:rsidP="001A5A8A">
      <w:pPr>
        <w:pStyle w:val="a6"/>
        <w:widowControl w:val="0"/>
        <w:ind w:firstLine="709"/>
        <w:contextualSpacing/>
        <w:jc w:val="both"/>
        <w:rPr>
          <w:bCs w:val="0"/>
          <w:color w:val="000000" w:themeColor="text1"/>
          <w:sz w:val="28"/>
          <w:szCs w:val="28"/>
        </w:rPr>
      </w:pPr>
      <w:r w:rsidRPr="009124F4">
        <w:rPr>
          <w:bCs w:val="0"/>
          <w:color w:val="000000" w:themeColor="text1"/>
          <w:sz w:val="28"/>
          <w:szCs w:val="28"/>
        </w:rPr>
        <w:t>2.2. Анализ исполнения расходов</w:t>
      </w:r>
      <w:r w:rsidR="002C7CBF" w:rsidRPr="009124F4">
        <w:rPr>
          <w:bCs w:val="0"/>
          <w:color w:val="000000" w:themeColor="text1"/>
          <w:sz w:val="28"/>
          <w:szCs w:val="28"/>
        </w:rPr>
        <w:t xml:space="preserve"> </w:t>
      </w:r>
      <w:r w:rsidR="002C7CBF" w:rsidRPr="009124F4">
        <w:rPr>
          <w:bCs w:val="0"/>
          <w:i w:val="0"/>
          <w:color w:val="000000" w:themeColor="text1"/>
          <w:sz w:val="28"/>
          <w:szCs w:val="28"/>
        </w:rPr>
        <w:t xml:space="preserve">____ </w:t>
      </w:r>
      <w:r w:rsidRPr="009124F4">
        <w:rPr>
          <w:bCs w:val="0"/>
          <w:color w:val="000000" w:themeColor="text1"/>
          <w:sz w:val="28"/>
          <w:szCs w:val="28"/>
        </w:rPr>
        <w:t>(указ</w:t>
      </w:r>
      <w:r w:rsidR="004E74A3" w:rsidRPr="009124F4">
        <w:rPr>
          <w:bCs w:val="0"/>
          <w:color w:val="000000" w:themeColor="text1"/>
          <w:sz w:val="28"/>
          <w:szCs w:val="28"/>
        </w:rPr>
        <w:t>ывается</w:t>
      </w:r>
      <w:r w:rsidRPr="009124F4">
        <w:rPr>
          <w:bCs w:val="0"/>
          <w:color w:val="000000" w:themeColor="text1"/>
          <w:sz w:val="28"/>
          <w:szCs w:val="28"/>
        </w:rPr>
        <w:t xml:space="preserve"> наименование координатора ГП)</w:t>
      </w:r>
    </w:p>
    <w:p w14:paraId="23238E87" w14:textId="590E324C" w:rsidR="00667A7E" w:rsidRPr="009124F4" w:rsidRDefault="00415660" w:rsidP="001A5A8A">
      <w:pPr>
        <w:pStyle w:val="a6"/>
        <w:widowControl w:val="0"/>
        <w:ind w:firstLine="709"/>
        <w:contextualSpacing/>
        <w:jc w:val="both"/>
        <w:rPr>
          <w:b w:val="0"/>
          <w:bCs w:val="0"/>
          <w:i w:val="0"/>
          <w:color w:val="000000" w:themeColor="text1"/>
          <w:sz w:val="28"/>
          <w:szCs w:val="28"/>
        </w:rPr>
      </w:pPr>
      <w:r w:rsidRPr="009124F4">
        <w:rPr>
          <w:b w:val="0"/>
          <w:bCs w:val="0"/>
          <w:i w:val="0"/>
          <w:color w:val="000000" w:themeColor="text1"/>
          <w:sz w:val="28"/>
          <w:szCs w:val="28"/>
        </w:rPr>
        <w:t>Исполнение расходов __ (указывается наименование координатора ГП) составило __ процента от Закона о бюджете города Москвы, __ процента от уточненных бюджетных ассигнований</w:t>
      </w:r>
      <w:r w:rsidR="00D722E8" w:rsidRPr="009124F4">
        <w:rPr>
          <w:b w:val="0"/>
          <w:bCs w:val="0"/>
          <w:i w:val="0"/>
          <w:color w:val="000000" w:themeColor="text1"/>
          <w:sz w:val="28"/>
          <w:szCs w:val="28"/>
        </w:rPr>
        <w:t xml:space="preserve"> </w:t>
      </w:r>
      <w:r w:rsidR="00D722E8" w:rsidRPr="009124F4">
        <w:rPr>
          <w:b w:val="0"/>
          <w:bCs w:val="0"/>
          <w:color w:val="000000" w:themeColor="text1"/>
          <w:sz w:val="28"/>
          <w:szCs w:val="28"/>
        </w:rPr>
        <w:t>(указывается расчетное значение на основании данных выгрузки ИАС КСП-М)</w:t>
      </w:r>
      <w:r w:rsidRPr="009124F4">
        <w:rPr>
          <w:b w:val="0"/>
          <w:bCs w:val="0"/>
          <w:i w:val="0"/>
          <w:color w:val="000000" w:themeColor="text1"/>
          <w:sz w:val="28"/>
          <w:szCs w:val="28"/>
        </w:rPr>
        <w:t xml:space="preserve"> (диаграмма). Сохраняется </w:t>
      </w:r>
      <w:r w:rsidRPr="009124F4">
        <w:rPr>
          <w:b w:val="0"/>
          <w:bCs w:val="0"/>
          <w:color w:val="000000" w:themeColor="text1"/>
          <w:sz w:val="28"/>
          <w:szCs w:val="28"/>
        </w:rPr>
        <w:t>негативная / позитивная</w:t>
      </w:r>
      <w:r w:rsidRPr="009124F4">
        <w:rPr>
          <w:rStyle w:val="a3"/>
          <w:b w:val="0"/>
          <w:bCs w:val="0"/>
          <w:color w:val="000000" w:themeColor="text1"/>
          <w:szCs w:val="28"/>
        </w:rPr>
        <w:footnoteReference w:id="13"/>
      </w:r>
      <w:r w:rsidRPr="009124F4">
        <w:rPr>
          <w:b w:val="0"/>
          <w:bCs w:val="0"/>
          <w:i w:val="0"/>
          <w:color w:val="000000" w:themeColor="text1"/>
          <w:sz w:val="28"/>
          <w:szCs w:val="28"/>
        </w:rPr>
        <w:t xml:space="preserve"> динамика уровня</w:t>
      </w:r>
      <w:r w:rsidR="00F14980" w:rsidRPr="009124F4">
        <w:rPr>
          <w:b w:val="0"/>
          <w:bCs w:val="0"/>
          <w:i w:val="0"/>
          <w:color w:val="000000" w:themeColor="text1"/>
          <w:sz w:val="28"/>
          <w:szCs w:val="28"/>
        </w:rPr>
        <w:t xml:space="preserve">/ </w:t>
      </w:r>
      <w:r w:rsidR="00F14980" w:rsidRPr="009124F4">
        <w:rPr>
          <w:b w:val="0"/>
          <w:bCs w:val="0"/>
          <w:i w:val="0"/>
          <w:sz w:val="28"/>
          <w:szCs w:val="28"/>
        </w:rPr>
        <w:t>уров</w:t>
      </w:r>
      <w:r w:rsidR="0073390B" w:rsidRPr="009124F4">
        <w:rPr>
          <w:b w:val="0"/>
          <w:bCs w:val="0"/>
          <w:i w:val="0"/>
          <w:sz w:val="28"/>
          <w:szCs w:val="28"/>
        </w:rPr>
        <w:t>ень</w:t>
      </w:r>
      <w:r w:rsidRPr="009124F4">
        <w:rPr>
          <w:b w:val="0"/>
          <w:bCs w:val="0"/>
          <w:i w:val="0"/>
          <w:color w:val="000000" w:themeColor="text1"/>
          <w:sz w:val="28"/>
          <w:szCs w:val="28"/>
        </w:rPr>
        <w:t xml:space="preserve"> исполнения расходов по сравнению с ретроспективными значениями ___-___ годов.</w:t>
      </w:r>
    </w:p>
    <w:p w14:paraId="261F9980" w14:textId="7A0DBE3C" w:rsidR="00415660" w:rsidRPr="009124F4" w:rsidRDefault="00415660" w:rsidP="00415660">
      <w:pPr>
        <w:pStyle w:val="a6"/>
        <w:widowControl w:val="0"/>
        <w:ind w:firstLine="709"/>
        <w:contextualSpacing/>
        <w:jc w:val="both"/>
        <w:rPr>
          <w:b w:val="0"/>
          <w:bCs w:val="0"/>
          <w:color w:val="000000" w:themeColor="text1"/>
          <w:sz w:val="28"/>
          <w:szCs w:val="28"/>
        </w:rPr>
      </w:pPr>
      <w:r w:rsidRPr="009124F4">
        <w:rPr>
          <w:b w:val="0"/>
          <w:bCs w:val="0"/>
          <w:color w:val="000000" w:themeColor="text1"/>
          <w:sz w:val="28"/>
          <w:szCs w:val="28"/>
        </w:rPr>
        <w:t>[Диаграмма. Сведения о ежеквартальном исполнении расходов ___ (указывается ГРБС) в ретроспективе ___-___ годов (аналогично примеру диагра</w:t>
      </w:r>
      <w:r w:rsidR="00F14980" w:rsidRPr="009124F4">
        <w:rPr>
          <w:b w:val="0"/>
          <w:bCs w:val="0"/>
          <w:color w:val="000000" w:themeColor="text1"/>
          <w:sz w:val="28"/>
          <w:szCs w:val="28"/>
        </w:rPr>
        <w:t>м</w:t>
      </w:r>
      <w:r w:rsidRPr="009124F4">
        <w:rPr>
          <w:b w:val="0"/>
          <w:bCs w:val="0"/>
          <w:color w:val="000000" w:themeColor="text1"/>
          <w:sz w:val="28"/>
          <w:szCs w:val="28"/>
        </w:rPr>
        <w:t>мы 1)]</w:t>
      </w:r>
    </w:p>
    <w:p w14:paraId="25508FC7" w14:textId="77777777" w:rsidR="00D722E8" w:rsidRPr="009124F4" w:rsidRDefault="00D722E8" w:rsidP="00415660">
      <w:pPr>
        <w:ind w:firstLine="709"/>
        <w:jc w:val="both"/>
        <w:rPr>
          <w:sz w:val="10"/>
          <w:szCs w:val="28"/>
        </w:rPr>
      </w:pPr>
    </w:p>
    <w:p w14:paraId="1EA89BB0" w14:textId="647334DA" w:rsidR="00415660" w:rsidRPr="009124F4" w:rsidRDefault="00415660" w:rsidP="00415660">
      <w:pPr>
        <w:ind w:firstLine="709"/>
        <w:jc w:val="both"/>
        <w:rPr>
          <w:sz w:val="28"/>
          <w:szCs w:val="28"/>
        </w:rPr>
      </w:pPr>
      <w:r w:rsidRPr="009124F4">
        <w:rPr>
          <w:sz w:val="28"/>
          <w:szCs w:val="28"/>
        </w:rPr>
        <w:t xml:space="preserve">Диапазон типичных значений исполнения расходов ___ </w:t>
      </w:r>
      <w:r w:rsidRPr="009124F4">
        <w:rPr>
          <w:i/>
          <w:sz w:val="28"/>
          <w:szCs w:val="28"/>
        </w:rPr>
        <w:t>(указывается наименование ГРБС)</w:t>
      </w:r>
      <w:r w:rsidRPr="009124F4">
        <w:rPr>
          <w:rFonts w:eastAsia="Calibri"/>
          <w:sz w:val="28"/>
          <w:szCs w:val="28"/>
          <w:lang w:eastAsia="x-none"/>
        </w:rPr>
        <w:t xml:space="preserve"> составил от __ процента до __ процента для показателя по отношению к Закону о бюджете города Москвы, от __ процента до __ процента по отношению к уточненным назначениям</w:t>
      </w:r>
      <w:r w:rsidR="00D722E8" w:rsidRPr="009124F4">
        <w:t xml:space="preserve"> </w:t>
      </w:r>
      <w:r w:rsidR="00D722E8" w:rsidRPr="009124F4">
        <w:rPr>
          <w:i/>
        </w:rPr>
        <w:t>(</w:t>
      </w:r>
      <w:r w:rsidR="00D722E8" w:rsidRPr="009124F4">
        <w:rPr>
          <w:rFonts w:eastAsia="Calibri"/>
          <w:i/>
          <w:sz w:val="28"/>
          <w:szCs w:val="28"/>
          <w:lang w:eastAsia="x-none"/>
        </w:rPr>
        <w:t xml:space="preserve">приводятся </w:t>
      </w:r>
      <w:r w:rsidR="00D722E8" w:rsidRPr="009124F4">
        <w:rPr>
          <w:rFonts w:eastAsia="Calibri"/>
          <w:i/>
          <w:sz w:val="28"/>
          <w:szCs w:val="28"/>
          <w:lang w:eastAsia="x-none"/>
        </w:rPr>
        <w:lastRenderedPageBreak/>
        <w:t xml:space="preserve">значения показателя, </w:t>
      </w:r>
      <w:r w:rsidR="00C22CD2" w:rsidRPr="009124F4">
        <w:rPr>
          <w:rFonts w:eastAsia="Calibri"/>
          <w:i/>
          <w:sz w:val="28"/>
          <w:szCs w:val="28"/>
          <w:lang w:eastAsia="x-none"/>
        </w:rPr>
        <w:t>рассчитанные</w:t>
      </w:r>
      <w:r w:rsidR="00D722E8" w:rsidRPr="009124F4">
        <w:rPr>
          <w:rFonts w:eastAsia="Calibri"/>
          <w:i/>
          <w:sz w:val="28"/>
          <w:szCs w:val="28"/>
          <w:lang w:eastAsia="x-none"/>
        </w:rPr>
        <w:t xml:space="preserve"> в соответствии с подходами, изложенными в разделе 3 </w:t>
      </w:r>
      <w:r w:rsidR="00C22CD2" w:rsidRPr="009124F4">
        <w:rPr>
          <w:rFonts w:eastAsia="Calibri"/>
          <w:i/>
          <w:sz w:val="28"/>
          <w:szCs w:val="28"/>
          <w:lang w:eastAsia="x-none"/>
        </w:rPr>
        <w:t>Методики)</w:t>
      </w:r>
      <w:r w:rsidR="00C22CD2" w:rsidRPr="009124F4">
        <w:rPr>
          <w:rFonts w:eastAsia="Calibri"/>
          <w:sz w:val="28"/>
          <w:szCs w:val="28"/>
          <w:lang w:eastAsia="x-none"/>
        </w:rPr>
        <w:t xml:space="preserve"> (</w:t>
      </w:r>
      <w:r w:rsidR="00D722E8" w:rsidRPr="009124F4">
        <w:rPr>
          <w:rFonts w:eastAsia="Calibri"/>
          <w:sz w:val="28"/>
          <w:szCs w:val="28"/>
          <w:lang w:eastAsia="x-none"/>
        </w:rPr>
        <w:t>диаграмма</w:t>
      </w:r>
      <w:r w:rsidRPr="009124F4">
        <w:rPr>
          <w:rFonts w:eastAsia="Calibri"/>
          <w:sz w:val="28"/>
          <w:szCs w:val="28"/>
          <w:lang w:eastAsia="x-none"/>
        </w:rPr>
        <w:t>)</w:t>
      </w:r>
    </w:p>
    <w:p w14:paraId="456972F9" w14:textId="77777777" w:rsidR="00D722E8" w:rsidRPr="009124F4" w:rsidRDefault="00D722E8" w:rsidP="00D722E8">
      <w:pPr>
        <w:pStyle w:val="a6"/>
        <w:widowControl w:val="0"/>
        <w:ind w:firstLine="709"/>
        <w:contextualSpacing/>
        <w:jc w:val="both"/>
        <w:rPr>
          <w:b w:val="0"/>
          <w:bCs w:val="0"/>
          <w:color w:val="000000" w:themeColor="text1"/>
          <w:sz w:val="28"/>
          <w:szCs w:val="28"/>
        </w:rPr>
      </w:pPr>
      <w:r w:rsidRPr="009124F4">
        <w:rPr>
          <w:b w:val="0"/>
          <w:bCs w:val="0"/>
          <w:color w:val="000000" w:themeColor="text1"/>
          <w:sz w:val="28"/>
          <w:szCs w:val="28"/>
        </w:rPr>
        <w:t xml:space="preserve">[Диаграмма. Сведения о среднем ретроспективном значении исполнения расходов ___ (указывается ГРБС) за </w:t>
      </w:r>
      <w:r w:rsidRPr="009124F4">
        <w:rPr>
          <w:b w:val="0"/>
          <w:bCs w:val="0"/>
          <w:i w:val="0"/>
          <w:color w:val="000000" w:themeColor="text1"/>
          <w:sz w:val="28"/>
          <w:szCs w:val="28"/>
        </w:rPr>
        <w:t xml:space="preserve">__ </w:t>
      </w:r>
      <w:r w:rsidRPr="009124F4">
        <w:rPr>
          <w:b w:val="0"/>
          <w:bCs w:val="0"/>
          <w:color w:val="000000" w:themeColor="text1"/>
          <w:sz w:val="28"/>
          <w:szCs w:val="28"/>
        </w:rPr>
        <w:t xml:space="preserve">квартал и диапазоне типичных значений (аналогично примеру </w:t>
      </w:r>
      <w:r w:rsidR="00C22CD2" w:rsidRPr="009124F4">
        <w:rPr>
          <w:b w:val="0"/>
          <w:bCs w:val="0"/>
          <w:color w:val="000000" w:themeColor="text1"/>
          <w:sz w:val="28"/>
          <w:szCs w:val="28"/>
        </w:rPr>
        <w:t>диаграммы</w:t>
      </w:r>
      <w:r w:rsidRPr="009124F4">
        <w:rPr>
          <w:b w:val="0"/>
          <w:bCs w:val="0"/>
          <w:color w:val="000000" w:themeColor="text1"/>
          <w:sz w:val="28"/>
          <w:szCs w:val="28"/>
        </w:rPr>
        <w:t xml:space="preserve"> 2)]</w:t>
      </w:r>
    </w:p>
    <w:p w14:paraId="796C9198" w14:textId="77777777" w:rsidR="003754AB" w:rsidRPr="009124F4" w:rsidRDefault="003754AB" w:rsidP="003754AB">
      <w:pPr>
        <w:pStyle w:val="a6"/>
        <w:widowControl w:val="0"/>
        <w:ind w:firstLine="709"/>
        <w:contextualSpacing/>
        <w:jc w:val="both"/>
        <w:rPr>
          <w:b w:val="0"/>
          <w:bCs w:val="0"/>
          <w:color w:val="000000" w:themeColor="text1"/>
          <w:sz w:val="10"/>
          <w:szCs w:val="28"/>
        </w:rPr>
      </w:pPr>
    </w:p>
    <w:p w14:paraId="551A7DF0" w14:textId="77777777" w:rsidR="003754AB" w:rsidRPr="009124F4" w:rsidRDefault="003754AB" w:rsidP="003754AB">
      <w:pPr>
        <w:pStyle w:val="a6"/>
        <w:widowControl w:val="0"/>
        <w:ind w:firstLine="709"/>
        <w:contextualSpacing/>
        <w:jc w:val="both"/>
        <w:rPr>
          <w:b w:val="0"/>
          <w:bCs w:val="0"/>
          <w:i w:val="0"/>
          <w:color w:val="000000" w:themeColor="text1"/>
          <w:sz w:val="28"/>
          <w:szCs w:val="28"/>
        </w:rPr>
      </w:pPr>
      <w:r w:rsidRPr="009124F4">
        <w:rPr>
          <w:b w:val="0"/>
          <w:bCs w:val="0"/>
          <w:color w:val="000000" w:themeColor="text1"/>
          <w:sz w:val="28"/>
          <w:szCs w:val="28"/>
        </w:rPr>
        <w:t>а) в случае нахождения фактических значений исполнения в диапазонах типичных значений:</w:t>
      </w:r>
    </w:p>
    <w:p w14:paraId="745E34A1" w14:textId="7010AB1B" w:rsidR="00667A7E" w:rsidRPr="009124F4" w:rsidRDefault="003754AB" w:rsidP="001A5A8A">
      <w:pPr>
        <w:pStyle w:val="a6"/>
        <w:widowControl w:val="0"/>
        <w:ind w:firstLine="709"/>
        <w:contextualSpacing/>
        <w:jc w:val="both"/>
        <w:rPr>
          <w:b w:val="0"/>
          <w:bCs w:val="0"/>
          <w:i w:val="0"/>
          <w:color w:val="000000" w:themeColor="text1"/>
          <w:sz w:val="28"/>
          <w:szCs w:val="28"/>
        </w:rPr>
      </w:pPr>
      <w:r w:rsidRPr="009124F4">
        <w:rPr>
          <w:b w:val="0"/>
          <w:bCs w:val="0"/>
          <w:i w:val="0"/>
          <w:color w:val="000000" w:themeColor="text1"/>
          <w:sz w:val="28"/>
          <w:szCs w:val="28"/>
        </w:rPr>
        <w:t>Фактические значения исполнения в обоих случаях находятся в интервале типичных значений, что свидетельствует о сохранении сложившихся трендов освоения бюджетных средств и об отсутствии отклонений, способных негативно повлиять на достижение плановых значений показателей по итогам 2026 года.</w:t>
      </w:r>
    </w:p>
    <w:p w14:paraId="5D15F986" w14:textId="6619CC90" w:rsidR="003754AB" w:rsidRPr="009124F4" w:rsidRDefault="003754AB" w:rsidP="001A5A8A">
      <w:pPr>
        <w:pStyle w:val="a6"/>
        <w:widowControl w:val="0"/>
        <w:ind w:firstLine="709"/>
        <w:contextualSpacing/>
        <w:jc w:val="both"/>
        <w:rPr>
          <w:b w:val="0"/>
          <w:bCs w:val="0"/>
          <w:i w:val="0"/>
          <w:color w:val="000000" w:themeColor="text1"/>
          <w:sz w:val="28"/>
          <w:szCs w:val="28"/>
        </w:rPr>
      </w:pPr>
      <w:r w:rsidRPr="009124F4">
        <w:rPr>
          <w:b w:val="0"/>
          <w:bCs w:val="0"/>
          <w:color w:val="000000" w:themeColor="text1"/>
          <w:sz w:val="28"/>
          <w:szCs w:val="28"/>
        </w:rPr>
        <w:t xml:space="preserve">б) в случае </w:t>
      </w:r>
      <w:bookmarkStart w:id="6" w:name="_Hlk232518989"/>
      <w:r w:rsidR="006C149F" w:rsidRPr="009124F4">
        <w:rPr>
          <w:b w:val="0"/>
          <w:sz w:val="28"/>
          <w:szCs w:val="28"/>
        </w:rPr>
        <w:t>п</w:t>
      </w:r>
      <w:r w:rsidR="006C149F" w:rsidRPr="009124F4">
        <w:rPr>
          <w:b w:val="0"/>
          <w:bCs w:val="0"/>
          <w:color w:val="000000" w:themeColor="text1"/>
          <w:sz w:val="28"/>
          <w:szCs w:val="28"/>
        </w:rPr>
        <w:t>ревышения (недостижения) фактических значений</w:t>
      </w:r>
      <w:r w:rsidR="006C149F" w:rsidRPr="009124F4">
        <w:rPr>
          <w:b w:val="0"/>
          <w:sz w:val="28"/>
          <w:szCs w:val="28"/>
        </w:rPr>
        <w:t xml:space="preserve"> установленных границ</w:t>
      </w:r>
      <w:r w:rsidR="006C149F" w:rsidRPr="009124F4">
        <w:rPr>
          <w:b w:val="0"/>
          <w:bCs w:val="0"/>
          <w:color w:val="000000" w:themeColor="text1"/>
          <w:sz w:val="28"/>
          <w:szCs w:val="28"/>
        </w:rPr>
        <w:t xml:space="preserve"> диапазона </w:t>
      </w:r>
      <w:bookmarkEnd w:id="6"/>
      <w:r w:rsidR="006C149F" w:rsidRPr="009124F4">
        <w:rPr>
          <w:b w:val="0"/>
          <w:bCs w:val="0"/>
          <w:color w:val="000000" w:themeColor="text1"/>
          <w:sz w:val="28"/>
          <w:szCs w:val="28"/>
        </w:rPr>
        <w:t xml:space="preserve">типичных значений </w:t>
      </w:r>
      <w:r w:rsidRPr="009124F4">
        <w:rPr>
          <w:b w:val="0"/>
          <w:bCs w:val="0"/>
          <w:color w:val="000000" w:themeColor="text1"/>
          <w:sz w:val="28"/>
          <w:szCs w:val="28"/>
        </w:rPr>
        <w:t>(</w:t>
      </w:r>
      <w:r w:rsidR="00E15B9F" w:rsidRPr="009124F4">
        <w:rPr>
          <w:b w:val="0"/>
          <w:bCs w:val="0"/>
          <w:color w:val="000000" w:themeColor="text1"/>
          <w:sz w:val="28"/>
          <w:szCs w:val="28"/>
        </w:rPr>
        <w:t xml:space="preserve">нахождение значений </w:t>
      </w:r>
      <w:r w:rsidRPr="009124F4">
        <w:rPr>
          <w:b w:val="0"/>
          <w:bCs w:val="0"/>
          <w:color w:val="000000" w:themeColor="text1"/>
          <w:sz w:val="28"/>
          <w:szCs w:val="28"/>
        </w:rPr>
        <w:t xml:space="preserve">вне «зеленой» зоны при </w:t>
      </w:r>
      <w:r w:rsidRPr="009124F4">
        <w:rPr>
          <w:b w:val="0"/>
          <w:bCs w:val="0"/>
          <w:color w:val="000000" w:themeColor="text1"/>
          <w:sz w:val="28"/>
          <w:szCs w:val="28"/>
          <w:lang w:val="en-US"/>
        </w:rPr>
        <w:t>k</w:t>
      </w:r>
      <w:r w:rsidRPr="009124F4">
        <w:rPr>
          <w:b w:val="0"/>
          <w:bCs w:val="0"/>
          <w:color w:val="000000" w:themeColor="text1"/>
          <w:sz w:val="28"/>
          <w:szCs w:val="28"/>
        </w:rPr>
        <w:t>=0,5)</w:t>
      </w:r>
    </w:p>
    <w:p w14:paraId="2F127F65" w14:textId="22C4A5F3" w:rsidR="00A437B4" w:rsidRPr="009124F4" w:rsidRDefault="006C149F" w:rsidP="00A437B4">
      <w:pPr>
        <w:pStyle w:val="a6"/>
        <w:widowControl w:val="0"/>
        <w:ind w:firstLine="709"/>
        <w:contextualSpacing/>
        <w:jc w:val="both"/>
        <w:rPr>
          <w:b w:val="0"/>
          <w:bCs w:val="0"/>
          <w:color w:val="000000" w:themeColor="text1"/>
          <w:sz w:val="28"/>
          <w:szCs w:val="28"/>
        </w:rPr>
      </w:pPr>
      <w:r w:rsidRPr="009124F4">
        <w:rPr>
          <w:b w:val="0"/>
          <w:bCs w:val="0"/>
          <w:color w:val="000000" w:themeColor="text1"/>
          <w:sz w:val="28"/>
          <w:szCs w:val="28"/>
        </w:rPr>
        <w:t>–</w:t>
      </w:r>
      <w:r w:rsidR="00A437B4" w:rsidRPr="009124F4">
        <w:rPr>
          <w:b w:val="0"/>
          <w:bCs w:val="0"/>
          <w:color w:val="000000" w:themeColor="text1"/>
          <w:sz w:val="28"/>
          <w:szCs w:val="28"/>
        </w:rPr>
        <w:t> </w:t>
      </w:r>
      <w:r w:rsidRPr="009124F4">
        <w:rPr>
          <w:b w:val="0"/>
          <w:bCs w:val="0"/>
          <w:color w:val="000000" w:themeColor="text1"/>
          <w:sz w:val="28"/>
          <w:szCs w:val="28"/>
        </w:rPr>
        <w:t xml:space="preserve">относительно </w:t>
      </w:r>
      <w:r w:rsidR="00A437B4" w:rsidRPr="009124F4">
        <w:rPr>
          <w:b w:val="0"/>
          <w:bCs w:val="0"/>
          <w:color w:val="000000" w:themeColor="text1"/>
          <w:sz w:val="28"/>
          <w:szCs w:val="28"/>
        </w:rPr>
        <w:t>показател</w:t>
      </w:r>
      <w:r w:rsidRPr="009124F4">
        <w:rPr>
          <w:b w:val="0"/>
          <w:bCs w:val="0"/>
          <w:color w:val="000000" w:themeColor="text1"/>
          <w:sz w:val="28"/>
          <w:szCs w:val="28"/>
        </w:rPr>
        <w:t>я</w:t>
      </w:r>
      <w:r w:rsidR="00A437B4" w:rsidRPr="009124F4">
        <w:rPr>
          <w:b w:val="0"/>
          <w:bCs w:val="0"/>
          <w:color w:val="000000" w:themeColor="text1"/>
          <w:sz w:val="28"/>
          <w:szCs w:val="28"/>
        </w:rPr>
        <w:t xml:space="preserve"> Закона о бюджете</w:t>
      </w:r>
      <w:r w:rsidRPr="009124F4">
        <w:rPr>
          <w:b w:val="0"/>
          <w:bCs w:val="0"/>
          <w:color w:val="000000" w:themeColor="text1"/>
          <w:sz w:val="28"/>
          <w:szCs w:val="28"/>
        </w:rPr>
        <w:t>:</w:t>
      </w:r>
    </w:p>
    <w:p w14:paraId="73AE06E0" w14:textId="5173431E" w:rsidR="00A437B4" w:rsidRPr="009124F4" w:rsidRDefault="00A437B4" w:rsidP="00A437B4">
      <w:pPr>
        <w:pStyle w:val="a6"/>
        <w:widowControl w:val="0"/>
        <w:ind w:firstLine="709"/>
        <w:contextualSpacing/>
        <w:jc w:val="both"/>
        <w:rPr>
          <w:b w:val="0"/>
          <w:bCs w:val="0"/>
          <w:i w:val="0"/>
          <w:color w:val="000000" w:themeColor="text1"/>
          <w:sz w:val="28"/>
          <w:szCs w:val="28"/>
        </w:rPr>
      </w:pPr>
      <w:r w:rsidRPr="009124F4">
        <w:rPr>
          <w:b w:val="0"/>
          <w:bCs w:val="0"/>
          <w:i w:val="0"/>
          <w:color w:val="000000" w:themeColor="text1"/>
          <w:sz w:val="28"/>
          <w:szCs w:val="28"/>
        </w:rPr>
        <w:t xml:space="preserve">В основном </w:t>
      </w:r>
      <w:r w:rsidR="006C149F" w:rsidRPr="009124F4">
        <w:rPr>
          <w:b w:val="0"/>
          <w:sz w:val="28"/>
          <w:szCs w:val="28"/>
        </w:rPr>
        <w:t>п</w:t>
      </w:r>
      <w:r w:rsidR="006C149F" w:rsidRPr="009124F4">
        <w:rPr>
          <w:b w:val="0"/>
          <w:bCs w:val="0"/>
          <w:color w:val="000000" w:themeColor="text1"/>
          <w:sz w:val="28"/>
          <w:szCs w:val="28"/>
        </w:rPr>
        <w:t xml:space="preserve">ревышение (недостижение) </w:t>
      </w:r>
      <w:r w:rsidR="006C149F" w:rsidRPr="009124F4">
        <w:rPr>
          <w:b w:val="0"/>
          <w:bCs w:val="0"/>
          <w:i w:val="0"/>
          <w:color w:val="000000" w:themeColor="text1"/>
          <w:sz w:val="28"/>
          <w:szCs w:val="28"/>
        </w:rPr>
        <w:t xml:space="preserve">фактических значений уровня исполнения по отношению к показателю Закона о бюджете относительно диапазона типичных значений обусловлено </w:t>
      </w:r>
      <w:r w:rsidRPr="009124F4">
        <w:rPr>
          <w:b w:val="0"/>
          <w:bCs w:val="0"/>
          <w:i w:val="0"/>
          <w:color w:val="000000" w:themeColor="text1"/>
          <w:sz w:val="28"/>
          <w:szCs w:val="28"/>
        </w:rPr>
        <w:t xml:space="preserve">___ </w:t>
      </w:r>
      <w:r w:rsidRPr="009124F4">
        <w:rPr>
          <w:b w:val="0"/>
          <w:bCs w:val="0"/>
          <w:color w:val="000000" w:themeColor="text1"/>
          <w:sz w:val="28"/>
          <w:szCs w:val="28"/>
        </w:rPr>
        <w:t>(указываются мероприятия</w:t>
      </w:r>
      <w:r w:rsidR="00F5592C" w:rsidRPr="009124F4">
        <w:rPr>
          <w:b w:val="0"/>
          <w:bCs w:val="0"/>
          <w:color w:val="000000" w:themeColor="text1"/>
          <w:sz w:val="28"/>
          <w:szCs w:val="28"/>
        </w:rPr>
        <w:t xml:space="preserve"> и</w:t>
      </w:r>
      <w:r w:rsidRPr="009124F4">
        <w:rPr>
          <w:b w:val="0"/>
          <w:bCs w:val="0"/>
          <w:color w:val="000000" w:themeColor="text1"/>
          <w:sz w:val="28"/>
          <w:szCs w:val="28"/>
        </w:rPr>
        <w:t xml:space="preserve"> направления расходов </w:t>
      </w:r>
      <w:r w:rsidR="006C149F" w:rsidRPr="009124F4">
        <w:rPr>
          <w:b w:val="0"/>
          <w:bCs w:val="0"/>
          <w:color w:val="000000" w:themeColor="text1"/>
          <w:sz w:val="28"/>
          <w:szCs w:val="28"/>
        </w:rPr>
        <w:t>исполнение расходов на реализацию</w:t>
      </w:r>
      <w:r w:rsidRPr="009124F4">
        <w:rPr>
          <w:b w:val="0"/>
          <w:bCs w:val="0"/>
          <w:color w:val="000000" w:themeColor="text1"/>
          <w:sz w:val="28"/>
          <w:szCs w:val="28"/>
        </w:rPr>
        <w:t xml:space="preserve"> которых оказало существенное влияние </w:t>
      </w:r>
      <w:bookmarkStart w:id="7" w:name="_Hlk232518781"/>
      <w:r w:rsidR="006C149F" w:rsidRPr="009124F4">
        <w:rPr>
          <w:b w:val="0"/>
          <w:bCs w:val="0"/>
          <w:color w:val="000000" w:themeColor="text1"/>
          <w:sz w:val="28"/>
          <w:szCs w:val="28"/>
        </w:rPr>
        <w:t>на соответствующие отклонения значений</w:t>
      </w:r>
      <w:bookmarkEnd w:id="7"/>
      <w:r w:rsidR="006C149F" w:rsidRPr="009124F4">
        <w:rPr>
          <w:b w:val="0"/>
          <w:bCs w:val="0"/>
          <w:color w:val="000000" w:themeColor="text1"/>
          <w:sz w:val="28"/>
          <w:szCs w:val="28"/>
        </w:rPr>
        <w:t xml:space="preserve">, </w:t>
      </w:r>
      <w:r w:rsidRPr="009124F4">
        <w:rPr>
          <w:b w:val="0"/>
          <w:bCs w:val="0"/>
          <w:color w:val="000000" w:themeColor="text1"/>
          <w:sz w:val="28"/>
          <w:szCs w:val="28"/>
        </w:rPr>
        <w:t>на основании данных выгрузки ИАС КСП-М, а также соответствующие причины на основании сведений ГРБС, полученны</w:t>
      </w:r>
      <w:r w:rsidR="006C149F" w:rsidRPr="009124F4">
        <w:rPr>
          <w:b w:val="0"/>
          <w:bCs w:val="0"/>
          <w:color w:val="000000" w:themeColor="text1"/>
          <w:sz w:val="28"/>
          <w:szCs w:val="28"/>
        </w:rPr>
        <w:t>х</w:t>
      </w:r>
      <w:r w:rsidRPr="009124F4">
        <w:rPr>
          <w:b w:val="0"/>
          <w:bCs w:val="0"/>
          <w:color w:val="000000" w:themeColor="text1"/>
          <w:sz w:val="28"/>
          <w:szCs w:val="28"/>
        </w:rPr>
        <w:t xml:space="preserve"> </w:t>
      </w:r>
      <w:r w:rsidR="00A2687B" w:rsidRPr="009124F4">
        <w:rPr>
          <w:b w:val="0"/>
          <w:bCs w:val="0"/>
          <w:color w:val="000000" w:themeColor="text1"/>
          <w:sz w:val="28"/>
          <w:szCs w:val="28"/>
        </w:rPr>
        <w:t>по </w:t>
      </w:r>
      <w:r w:rsidRPr="009124F4">
        <w:rPr>
          <w:b w:val="0"/>
          <w:bCs w:val="0"/>
          <w:color w:val="000000" w:themeColor="text1"/>
          <w:sz w:val="28"/>
          <w:szCs w:val="28"/>
        </w:rPr>
        <w:t>запрос</w:t>
      </w:r>
      <w:r w:rsidR="00A2687B" w:rsidRPr="009124F4">
        <w:rPr>
          <w:b w:val="0"/>
          <w:bCs w:val="0"/>
          <w:color w:val="000000" w:themeColor="text1"/>
          <w:sz w:val="28"/>
          <w:szCs w:val="28"/>
        </w:rPr>
        <w:t>у</w:t>
      </w:r>
      <w:r w:rsidRPr="009124F4">
        <w:rPr>
          <w:b w:val="0"/>
          <w:bCs w:val="0"/>
          <w:i w:val="0"/>
          <w:color w:val="000000" w:themeColor="text1"/>
          <w:sz w:val="28"/>
          <w:szCs w:val="28"/>
        </w:rPr>
        <w:t>).</w:t>
      </w:r>
    </w:p>
    <w:p w14:paraId="001A2A08" w14:textId="06CB252A" w:rsidR="006C149F" w:rsidRPr="009124F4" w:rsidRDefault="006C149F" w:rsidP="00F5592C">
      <w:pPr>
        <w:pStyle w:val="a6"/>
        <w:widowControl w:val="0"/>
        <w:ind w:firstLine="709"/>
        <w:contextualSpacing/>
        <w:jc w:val="both"/>
        <w:rPr>
          <w:b w:val="0"/>
          <w:bCs w:val="0"/>
          <w:i w:val="0"/>
          <w:color w:val="000000" w:themeColor="text1"/>
          <w:sz w:val="28"/>
          <w:szCs w:val="28"/>
        </w:rPr>
      </w:pPr>
      <w:r w:rsidRPr="009124F4">
        <w:rPr>
          <w:b w:val="0"/>
          <w:bCs w:val="0"/>
          <w:color w:val="000000" w:themeColor="text1"/>
          <w:sz w:val="28"/>
          <w:szCs w:val="28"/>
        </w:rPr>
        <w:t>– относительно уточненных бюджетных назначений:</w:t>
      </w:r>
      <w:r w:rsidRPr="009124F4">
        <w:rPr>
          <w:b w:val="0"/>
          <w:bCs w:val="0"/>
          <w:i w:val="0"/>
          <w:color w:val="000000" w:themeColor="text1"/>
          <w:sz w:val="28"/>
          <w:szCs w:val="28"/>
        </w:rPr>
        <w:t xml:space="preserve"> </w:t>
      </w:r>
    </w:p>
    <w:p w14:paraId="2CCCA0B4" w14:textId="18ACBF1A" w:rsidR="00A437B4" w:rsidRPr="009124F4" w:rsidRDefault="00A437B4" w:rsidP="00F5592C">
      <w:pPr>
        <w:pStyle w:val="a6"/>
        <w:widowControl w:val="0"/>
        <w:ind w:firstLine="709"/>
        <w:contextualSpacing/>
        <w:jc w:val="both"/>
        <w:rPr>
          <w:b w:val="0"/>
          <w:bCs w:val="0"/>
          <w:color w:val="000000" w:themeColor="text1"/>
          <w:sz w:val="28"/>
          <w:szCs w:val="28"/>
        </w:rPr>
      </w:pPr>
      <w:r w:rsidRPr="009124F4">
        <w:rPr>
          <w:b w:val="0"/>
          <w:bCs w:val="0"/>
          <w:i w:val="0"/>
          <w:color w:val="000000" w:themeColor="text1"/>
          <w:sz w:val="28"/>
          <w:szCs w:val="28"/>
        </w:rPr>
        <w:t xml:space="preserve">В основном </w:t>
      </w:r>
      <w:r w:rsidR="006C149F" w:rsidRPr="009124F4">
        <w:rPr>
          <w:b w:val="0"/>
          <w:bCs w:val="0"/>
          <w:color w:val="000000" w:themeColor="text1"/>
          <w:sz w:val="28"/>
          <w:szCs w:val="28"/>
        </w:rPr>
        <w:t>превышение (недостижение)</w:t>
      </w:r>
      <w:r w:rsidR="006C149F" w:rsidRPr="009124F4">
        <w:rPr>
          <w:b w:val="0"/>
          <w:bCs w:val="0"/>
          <w:i w:val="0"/>
          <w:color w:val="000000" w:themeColor="text1"/>
          <w:sz w:val="28"/>
          <w:szCs w:val="28"/>
        </w:rPr>
        <w:t xml:space="preserve"> фактических значений уровня исполнения по отношению к уточненным бюджетным назначениям относительно диапазона типичных значений обусловлено</w:t>
      </w:r>
      <w:r w:rsidRPr="009124F4">
        <w:rPr>
          <w:b w:val="0"/>
          <w:bCs w:val="0"/>
          <w:i w:val="0"/>
          <w:color w:val="000000" w:themeColor="text1"/>
          <w:sz w:val="28"/>
          <w:szCs w:val="28"/>
        </w:rPr>
        <w:t xml:space="preserve"> уровнем исполнения ___ (</w:t>
      </w:r>
      <w:r w:rsidR="00F5592C" w:rsidRPr="009124F4">
        <w:rPr>
          <w:b w:val="0"/>
          <w:bCs w:val="0"/>
          <w:color w:val="000000" w:themeColor="text1"/>
          <w:sz w:val="28"/>
          <w:szCs w:val="28"/>
        </w:rPr>
        <w:t xml:space="preserve">указываются мероприятия и направления расходов, уровень исполнения которых </w:t>
      </w:r>
      <w:r w:rsidR="006C149F" w:rsidRPr="009124F4">
        <w:rPr>
          <w:b w:val="0"/>
          <w:bCs w:val="0"/>
          <w:color w:val="000000" w:themeColor="text1"/>
          <w:sz w:val="28"/>
          <w:szCs w:val="28"/>
        </w:rPr>
        <w:t xml:space="preserve">на соответствующие отклонения значений, </w:t>
      </w:r>
      <w:r w:rsidR="00F5592C" w:rsidRPr="009124F4">
        <w:rPr>
          <w:b w:val="0"/>
          <w:bCs w:val="0"/>
          <w:color w:val="000000" w:themeColor="text1"/>
          <w:sz w:val="28"/>
          <w:szCs w:val="28"/>
        </w:rPr>
        <w:t>на</w:t>
      </w:r>
      <w:r w:rsidR="00BC3F56">
        <w:rPr>
          <w:b w:val="0"/>
          <w:bCs w:val="0"/>
          <w:color w:val="000000" w:themeColor="text1"/>
          <w:sz w:val="28"/>
          <w:szCs w:val="28"/>
        </w:rPr>
        <w:t> </w:t>
      </w:r>
      <w:r w:rsidRPr="009124F4">
        <w:rPr>
          <w:b w:val="0"/>
          <w:bCs w:val="0"/>
          <w:color w:val="000000" w:themeColor="text1"/>
          <w:sz w:val="28"/>
          <w:szCs w:val="28"/>
        </w:rPr>
        <w:t>осно</w:t>
      </w:r>
      <w:r w:rsidR="00F5592C" w:rsidRPr="009124F4">
        <w:rPr>
          <w:b w:val="0"/>
          <w:bCs w:val="0"/>
          <w:color w:val="000000" w:themeColor="text1"/>
          <w:sz w:val="28"/>
          <w:szCs w:val="28"/>
        </w:rPr>
        <w:t xml:space="preserve">вании данных выгрузки ИАС КСП-М, а также соответствующие причины на основании сведений ГРБС, </w:t>
      </w:r>
      <w:r w:rsidR="006C149F" w:rsidRPr="009124F4">
        <w:rPr>
          <w:b w:val="0"/>
          <w:bCs w:val="0"/>
          <w:color w:val="000000" w:themeColor="text1"/>
          <w:sz w:val="28"/>
          <w:szCs w:val="28"/>
        </w:rPr>
        <w:t>полученных в рамках запроса</w:t>
      </w:r>
      <w:r w:rsidR="00F5592C" w:rsidRPr="009124F4">
        <w:rPr>
          <w:b w:val="0"/>
          <w:bCs w:val="0"/>
          <w:i w:val="0"/>
          <w:color w:val="000000" w:themeColor="text1"/>
          <w:sz w:val="28"/>
          <w:szCs w:val="28"/>
        </w:rPr>
        <w:t>)</w:t>
      </w:r>
      <w:r w:rsidR="00F5592C" w:rsidRPr="009124F4">
        <w:rPr>
          <w:b w:val="0"/>
          <w:bCs w:val="0"/>
          <w:color w:val="000000" w:themeColor="text1"/>
          <w:sz w:val="28"/>
          <w:szCs w:val="28"/>
        </w:rPr>
        <w:t>.</w:t>
      </w:r>
    </w:p>
    <w:p w14:paraId="6547322D" w14:textId="77777777" w:rsidR="00464407" w:rsidRPr="009124F4" w:rsidRDefault="00464407" w:rsidP="00464407">
      <w:pPr>
        <w:pStyle w:val="a6"/>
        <w:widowControl w:val="0"/>
        <w:ind w:firstLine="709"/>
        <w:contextualSpacing/>
        <w:jc w:val="both"/>
        <w:rPr>
          <w:b w:val="0"/>
          <w:bCs w:val="0"/>
          <w:i w:val="0"/>
          <w:color w:val="000000" w:themeColor="text1"/>
          <w:sz w:val="28"/>
          <w:szCs w:val="28"/>
        </w:rPr>
      </w:pPr>
      <w:r w:rsidRPr="009124F4">
        <w:rPr>
          <w:b w:val="0"/>
          <w:bCs w:val="0"/>
          <w:i w:val="0"/>
          <w:color w:val="000000" w:themeColor="text1"/>
          <w:sz w:val="28"/>
          <w:szCs w:val="28"/>
        </w:rPr>
        <w:t xml:space="preserve">Изложенное </w:t>
      </w:r>
      <w:r w:rsidRPr="009124F4">
        <w:rPr>
          <w:b w:val="0"/>
          <w:bCs w:val="0"/>
          <w:color w:val="000000" w:themeColor="text1"/>
          <w:sz w:val="28"/>
          <w:szCs w:val="28"/>
        </w:rPr>
        <w:t>оказывает (не оказывает)</w:t>
      </w:r>
      <w:r w:rsidRPr="009124F4">
        <w:rPr>
          <w:b w:val="0"/>
          <w:bCs w:val="0"/>
          <w:i w:val="0"/>
          <w:color w:val="000000" w:themeColor="text1"/>
          <w:sz w:val="28"/>
          <w:szCs w:val="28"/>
        </w:rPr>
        <w:t xml:space="preserve"> негативного влияния</w:t>
      </w:r>
      <w:r w:rsidRPr="009124F4">
        <w:rPr>
          <w:rStyle w:val="a3"/>
          <w:b w:val="0"/>
          <w:bCs w:val="0"/>
          <w:color w:val="000000" w:themeColor="text1"/>
          <w:szCs w:val="28"/>
        </w:rPr>
        <w:footnoteReference w:id="14"/>
      </w:r>
      <w:r w:rsidRPr="009124F4">
        <w:rPr>
          <w:b w:val="0"/>
          <w:bCs w:val="0"/>
          <w:i w:val="0"/>
          <w:color w:val="000000" w:themeColor="text1"/>
          <w:sz w:val="28"/>
          <w:szCs w:val="28"/>
        </w:rPr>
        <w:t xml:space="preserve"> на достижение целей, задач и показателей подпрограммы; </w:t>
      </w:r>
      <w:r w:rsidRPr="009124F4">
        <w:rPr>
          <w:b w:val="0"/>
          <w:bCs w:val="0"/>
          <w:color w:val="000000" w:themeColor="text1"/>
          <w:sz w:val="28"/>
          <w:szCs w:val="28"/>
        </w:rPr>
        <w:t>формирует (не формирует)</w:t>
      </w:r>
      <w:r w:rsidRPr="009124F4">
        <w:rPr>
          <w:rStyle w:val="a3"/>
          <w:b w:val="0"/>
          <w:bCs w:val="0"/>
          <w:color w:val="000000" w:themeColor="text1"/>
          <w:szCs w:val="28"/>
        </w:rPr>
        <w:footnoteReference w:id="15"/>
      </w:r>
      <w:r w:rsidRPr="009124F4">
        <w:rPr>
          <w:b w:val="0"/>
          <w:bCs w:val="0"/>
          <w:i w:val="0"/>
          <w:color w:val="000000" w:themeColor="text1"/>
          <w:sz w:val="28"/>
          <w:szCs w:val="28"/>
        </w:rPr>
        <w:t xml:space="preserve"> риски достижения приоритетов развития Российской Федерации и города Москвы </w:t>
      </w:r>
      <w:r w:rsidRPr="009124F4">
        <w:rPr>
          <w:b w:val="0"/>
          <w:bCs w:val="0"/>
          <w:color w:val="000000" w:themeColor="text1"/>
          <w:sz w:val="28"/>
          <w:szCs w:val="28"/>
        </w:rPr>
        <w:t xml:space="preserve">(при выявлении негативного влияния и рисков, </w:t>
      </w:r>
      <w:r w:rsidRPr="009124F4">
        <w:rPr>
          <w:b w:val="0"/>
          <w:bCs w:val="0"/>
          <w:color w:val="000000" w:themeColor="text1"/>
          <w:sz w:val="28"/>
          <w:szCs w:val="28"/>
        </w:rPr>
        <w:lastRenderedPageBreak/>
        <w:t>они описываются с учетом подходов, изложенных в Методике)</w:t>
      </w:r>
      <w:r w:rsidRPr="009124F4">
        <w:rPr>
          <w:b w:val="0"/>
          <w:bCs w:val="0"/>
          <w:i w:val="0"/>
          <w:color w:val="000000" w:themeColor="text1"/>
          <w:sz w:val="28"/>
          <w:szCs w:val="28"/>
        </w:rPr>
        <w:t>.</w:t>
      </w:r>
    </w:p>
    <w:p w14:paraId="413DE67E" w14:textId="77777777" w:rsidR="00F5592C" w:rsidRPr="009124F4" w:rsidRDefault="00F5592C" w:rsidP="00F5592C">
      <w:pPr>
        <w:pStyle w:val="a6"/>
        <w:widowControl w:val="0"/>
        <w:ind w:firstLine="709"/>
        <w:contextualSpacing/>
        <w:jc w:val="both"/>
        <w:rPr>
          <w:b w:val="0"/>
          <w:bCs w:val="0"/>
          <w:i w:val="0"/>
          <w:color w:val="000000" w:themeColor="text1"/>
          <w:sz w:val="10"/>
          <w:szCs w:val="28"/>
        </w:rPr>
      </w:pPr>
    </w:p>
    <w:p w14:paraId="7EC04616" w14:textId="435FECD5" w:rsidR="00F5592C" w:rsidRPr="009124F4" w:rsidRDefault="00D5600A" w:rsidP="00F5592C">
      <w:pPr>
        <w:pStyle w:val="a6"/>
        <w:widowControl w:val="0"/>
        <w:ind w:firstLine="709"/>
        <w:contextualSpacing/>
        <w:jc w:val="both"/>
        <w:rPr>
          <w:b w:val="0"/>
          <w:bCs w:val="0"/>
          <w:i w:val="0"/>
          <w:color w:val="000000" w:themeColor="text1"/>
          <w:sz w:val="28"/>
          <w:szCs w:val="28"/>
        </w:rPr>
      </w:pPr>
      <w:r w:rsidRPr="009124F4">
        <w:rPr>
          <w:b w:val="0"/>
          <w:bCs w:val="0"/>
          <w:i w:val="0"/>
          <w:color w:val="000000" w:themeColor="text1"/>
          <w:sz w:val="28"/>
          <w:szCs w:val="28"/>
        </w:rPr>
        <w:t xml:space="preserve">По результатам анализа исполнения расходов </w:t>
      </w:r>
      <w:r w:rsidR="00F5592C" w:rsidRPr="009124F4">
        <w:rPr>
          <w:b w:val="0"/>
          <w:bCs w:val="0"/>
          <w:i w:val="0"/>
          <w:color w:val="000000" w:themeColor="text1"/>
          <w:sz w:val="28"/>
          <w:szCs w:val="28"/>
        </w:rPr>
        <w:t xml:space="preserve">___ </w:t>
      </w:r>
      <w:r w:rsidR="00F5592C" w:rsidRPr="009124F4">
        <w:rPr>
          <w:b w:val="0"/>
          <w:bCs w:val="0"/>
          <w:color w:val="000000" w:themeColor="text1"/>
          <w:sz w:val="28"/>
          <w:szCs w:val="28"/>
        </w:rPr>
        <w:t>(указывается ГРБС)</w:t>
      </w:r>
      <w:r w:rsidR="00F5592C" w:rsidRPr="009124F4">
        <w:rPr>
          <w:b w:val="0"/>
          <w:bCs w:val="0"/>
          <w:i w:val="0"/>
          <w:color w:val="000000" w:themeColor="text1"/>
          <w:sz w:val="28"/>
          <w:szCs w:val="28"/>
        </w:rPr>
        <w:t xml:space="preserve"> в __ квартале ___ года </w:t>
      </w:r>
      <w:r w:rsidR="00F5592C" w:rsidRPr="009124F4">
        <w:rPr>
          <w:b w:val="0"/>
          <w:bCs w:val="0"/>
          <w:color w:val="000000" w:themeColor="text1"/>
          <w:sz w:val="28"/>
          <w:szCs w:val="28"/>
        </w:rPr>
        <w:t>(указывается анализируемый период и год)</w:t>
      </w:r>
      <w:r w:rsidR="00F5592C" w:rsidRPr="009124F4">
        <w:rPr>
          <w:b w:val="0"/>
          <w:bCs w:val="0"/>
          <w:i w:val="0"/>
          <w:color w:val="000000" w:themeColor="text1"/>
          <w:sz w:val="28"/>
          <w:szCs w:val="28"/>
        </w:rPr>
        <w:t xml:space="preserve"> рисков, связанных с достижением натуральных показателей ГП «__» </w:t>
      </w:r>
      <w:r w:rsidR="00F5592C" w:rsidRPr="009124F4">
        <w:rPr>
          <w:b w:val="0"/>
          <w:bCs w:val="0"/>
          <w:color w:val="000000" w:themeColor="text1"/>
          <w:sz w:val="28"/>
          <w:szCs w:val="28"/>
        </w:rPr>
        <w:t>(указывается наименование ГП)</w:t>
      </w:r>
      <w:r w:rsidR="00F5592C" w:rsidRPr="009124F4">
        <w:rPr>
          <w:b w:val="0"/>
          <w:bCs w:val="0"/>
          <w:i w:val="0"/>
          <w:color w:val="000000" w:themeColor="text1"/>
          <w:sz w:val="28"/>
          <w:szCs w:val="28"/>
        </w:rPr>
        <w:t>, решением ее задач, достижением показателей оценки эффективности Мэра Москвы и приоритетов развития Российской Федерац</w:t>
      </w:r>
      <w:r w:rsidR="00D11DA2" w:rsidRPr="009124F4">
        <w:rPr>
          <w:b w:val="0"/>
          <w:bCs w:val="0"/>
          <w:i w:val="0"/>
          <w:color w:val="000000" w:themeColor="text1"/>
          <w:sz w:val="28"/>
          <w:szCs w:val="28"/>
        </w:rPr>
        <w:t>ии и города Москвы</w:t>
      </w:r>
      <w:r w:rsidR="003F7E88" w:rsidRPr="009124F4">
        <w:rPr>
          <w:b w:val="0"/>
          <w:bCs w:val="0"/>
          <w:i w:val="0"/>
          <w:color w:val="000000" w:themeColor="text1"/>
          <w:sz w:val="28"/>
          <w:szCs w:val="28"/>
        </w:rPr>
        <w:t xml:space="preserve"> </w:t>
      </w:r>
      <w:r w:rsidRPr="009124F4">
        <w:rPr>
          <w:b w:val="0"/>
          <w:bCs w:val="0"/>
          <w:i w:val="0"/>
          <w:color w:val="000000" w:themeColor="text1"/>
          <w:sz w:val="28"/>
          <w:szCs w:val="28"/>
        </w:rPr>
        <w:t xml:space="preserve">не усматривается </w:t>
      </w:r>
      <w:r w:rsidR="003F7E88" w:rsidRPr="009124F4">
        <w:rPr>
          <w:b w:val="0"/>
          <w:bCs w:val="0"/>
          <w:i w:val="0"/>
          <w:color w:val="000000" w:themeColor="text1"/>
          <w:sz w:val="28"/>
          <w:szCs w:val="28"/>
        </w:rPr>
        <w:t>(выявленные отклонения не</w:t>
      </w:r>
      <w:r w:rsidR="0073390B" w:rsidRPr="009124F4">
        <w:rPr>
          <w:b w:val="0"/>
          <w:bCs w:val="0"/>
          <w:i w:val="0"/>
          <w:color w:val="000000" w:themeColor="text1"/>
          <w:sz w:val="28"/>
          <w:szCs w:val="28"/>
        </w:rPr>
        <w:t> </w:t>
      </w:r>
      <w:r w:rsidR="003F7E88" w:rsidRPr="009124F4">
        <w:rPr>
          <w:b w:val="0"/>
          <w:bCs w:val="0"/>
          <w:i w:val="0"/>
          <w:color w:val="000000" w:themeColor="text1"/>
          <w:sz w:val="28"/>
          <w:szCs w:val="28"/>
        </w:rPr>
        <w:t>существенны)</w:t>
      </w:r>
      <w:r w:rsidR="00D11DA2" w:rsidRPr="009124F4">
        <w:rPr>
          <w:b w:val="0"/>
          <w:bCs w:val="0"/>
          <w:i w:val="0"/>
          <w:color w:val="000000" w:themeColor="text1"/>
          <w:sz w:val="28"/>
          <w:szCs w:val="28"/>
        </w:rPr>
        <w:t xml:space="preserve"> </w:t>
      </w:r>
      <w:r w:rsidR="00D11DA2" w:rsidRPr="009124F4">
        <w:rPr>
          <w:b w:val="0"/>
          <w:bCs w:val="0"/>
          <w:color w:val="000000" w:themeColor="text1"/>
          <w:sz w:val="28"/>
          <w:szCs w:val="28"/>
        </w:rPr>
        <w:t xml:space="preserve">(вывод формируется на основании разработанной </w:t>
      </w:r>
      <w:r w:rsidR="0073390B" w:rsidRPr="009124F4">
        <w:rPr>
          <w:b w:val="0"/>
          <w:bCs w:val="0"/>
          <w:color w:val="000000" w:themeColor="text1"/>
          <w:sz w:val="28"/>
          <w:szCs w:val="28"/>
        </w:rPr>
        <w:t xml:space="preserve">в соответствии с Моделью </w:t>
      </w:r>
      <w:r w:rsidR="00D11DA2" w:rsidRPr="009124F4">
        <w:rPr>
          <w:b w:val="0"/>
          <w:bCs w:val="0"/>
          <w:color w:val="000000" w:themeColor="text1"/>
          <w:sz w:val="28"/>
          <w:szCs w:val="28"/>
        </w:rPr>
        <w:t>таблицы взаим</w:t>
      </w:r>
      <w:r w:rsidR="003F7E88" w:rsidRPr="009124F4">
        <w:rPr>
          <w:b w:val="0"/>
          <w:bCs w:val="0"/>
          <w:color w:val="000000" w:themeColor="text1"/>
          <w:sz w:val="28"/>
          <w:szCs w:val="28"/>
        </w:rPr>
        <w:t>о</w:t>
      </w:r>
      <w:r w:rsidR="00D11DA2" w:rsidRPr="009124F4">
        <w:rPr>
          <w:b w:val="0"/>
          <w:bCs w:val="0"/>
          <w:color w:val="000000" w:themeColor="text1"/>
          <w:sz w:val="28"/>
          <w:szCs w:val="28"/>
        </w:rPr>
        <w:t>связи целей и задач</w:t>
      </w:r>
      <w:r w:rsidR="003F7E88" w:rsidRPr="009124F4">
        <w:rPr>
          <w:b w:val="0"/>
          <w:bCs w:val="0"/>
          <w:color w:val="000000" w:themeColor="text1"/>
          <w:sz w:val="28"/>
          <w:szCs w:val="28"/>
        </w:rPr>
        <w:t xml:space="preserve"> развития</w:t>
      </w:r>
      <w:r w:rsidR="00D11DA2" w:rsidRPr="009124F4">
        <w:rPr>
          <w:b w:val="0"/>
          <w:bCs w:val="0"/>
          <w:color w:val="000000" w:themeColor="text1"/>
          <w:sz w:val="28"/>
          <w:szCs w:val="28"/>
        </w:rPr>
        <w:t xml:space="preserve"> Российской Федерации и города Москвы с финансовыми и натуральными учетными показателями в случае, если рассматриваемые</w:t>
      </w:r>
      <w:r w:rsidR="001C545A" w:rsidRPr="009124F4">
        <w:rPr>
          <w:b w:val="0"/>
          <w:bCs w:val="0"/>
          <w:color w:val="000000" w:themeColor="text1"/>
          <w:sz w:val="28"/>
          <w:szCs w:val="28"/>
        </w:rPr>
        <w:t xml:space="preserve"> (описанные)</w:t>
      </w:r>
      <w:r w:rsidR="00D11DA2" w:rsidRPr="009124F4">
        <w:rPr>
          <w:b w:val="0"/>
          <w:bCs w:val="0"/>
          <w:color w:val="000000" w:themeColor="text1"/>
          <w:sz w:val="28"/>
          <w:szCs w:val="28"/>
        </w:rPr>
        <w:t xml:space="preserve"> финансовые показатели включены в перечень учетных показателей указанной Таблицы)</w:t>
      </w:r>
      <w:r w:rsidR="00D11DA2" w:rsidRPr="009124F4">
        <w:rPr>
          <w:b w:val="0"/>
          <w:bCs w:val="0"/>
          <w:i w:val="0"/>
          <w:color w:val="000000" w:themeColor="text1"/>
          <w:sz w:val="28"/>
          <w:szCs w:val="28"/>
        </w:rPr>
        <w:t>.</w:t>
      </w:r>
    </w:p>
    <w:p w14:paraId="314DC3C9" w14:textId="77777777" w:rsidR="00D11DA2" w:rsidRPr="009124F4" w:rsidRDefault="00D11DA2" w:rsidP="001A5A8A">
      <w:pPr>
        <w:pStyle w:val="a6"/>
        <w:widowControl w:val="0"/>
        <w:ind w:firstLine="709"/>
        <w:contextualSpacing/>
        <w:jc w:val="both"/>
        <w:rPr>
          <w:b w:val="0"/>
          <w:bCs w:val="0"/>
          <w:i w:val="0"/>
          <w:color w:val="000000" w:themeColor="text1"/>
          <w:sz w:val="10"/>
          <w:szCs w:val="10"/>
        </w:rPr>
      </w:pPr>
    </w:p>
    <w:p w14:paraId="0F5CD15C" w14:textId="1271BAD2" w:rsidR="00901C8F" w:rsidRPr="009124F4" w:rsidRDefault="002C7CBF" w:rsidP="001A5A8A">
      <w:pPr>
        <w:pStyle w:val="a6"/>
        <w:widowControl w:val="0"/>
        <w:ind w:firstLine="709"/>
        <w:contextualSpacing/>
        <w:jc w:val="both"/>
        <w:rPr>
          <w:bCs w:val="0"/>
          <w:i w:val="0"/>
          <w:color w:val="000000" w:themeColor="text1"/>
          <w:sz w:val="28"/>
          <w:szCs w:val="28"/>
        </w:rPr>
      </w:pPr>
      <w:r w:rsidRPr="009124F4">
        <w:rPr>
          <w:bCs w:val="0"/>
          <w:i w:val="0"/>
          <w:color w:val="000000" w:themeColor="text1"/>
          <w:sz w:val="28"/>
          <w:szCs w:val="28"/>
        </w:rPr>
        <w:t>3.</w:t>
      </w:r>
      <w:r w:rsidR="00326B93" w:rsidRPr="009124F4">
        <w:rPr>
          <w:bCs w:val="0"/>
          <w:i w:val="0"/>
          <w:color w:val="000000" w:themeColor="text1"/>
          <w:sz w:val="28"/>
          <w:szCs w:val="28"/>
        </w:rPr>
        <w:t> </w:t>
      </w:r>
      <w:r w:rsidR="00667A7E" w:rsidRPr="009124F4">
        <w:rPr>
          <w:bCs w:val="0"/>
          <w:i w:val="0"/>
          <w:color w:val="000000" w:themeColor="text1"/>
          <w:sz w:val="28"/>
          <w:szCs w:val="28"/>
        </w:rPr>
        <w:t>Анализ исполнения расходов ГРБС</w:t>
      </w:r>
      <w:r w:rsidR="00901C8F" w:rsidRPr="009124F4">
        <w:rPr>
          <w:bCs w:val="0"/>
          <w:i w:val="0"/>
          <w:color w:val="000000" w:themeColor="text1"/>
          <w:sz w:val="28"/>
          <w:szCs w:val="28"/>
        </w:rPr>
        <w:t>, не являющи</w:t>
      </w:r>
      <w:r w:rsidR="00667A7E" w:rsidRPr="009124F4">
        <w:rPr>
          <w:bCs w:val="0"/>
          <w:i w:val="0"/>
          <w:color w:val="000000" w:themeColor="text1"/>
          <w:sz w:val="28"/>
          <w:szCs w:val="28"/>
        </w:rPr>
        <w:t>х</w:t>
      </w:r>
      <w:r w:rsidR="00901C8F" w:rsidRPr="009124F4">
        <w:rPr>
          <w:bCs w:val="0"/>
          <w:i w:val="0"/>
          <w:color w:val="000000" w:themeColor="text1"/>
          <w:sz w:val="28"/>
          <w:szCs w:val="28"/>
        </w:rPr>
        <w:t>ся координаторами ГП</w:t>
      </w:r>
    </w:p>
    <w:p w14:paraId="389C9605" w14:textId="04012D2E" w:rsidR="00E25671" w:rsidRPr="009124F4" w:rsidRDefault="00326B93" w:rsidP="00326B93">
      <w:pPr>
        <w:pStyle w:val="a6"/>
        <w:widowControl w:val="0"/>
        <w:ind w:firstLine="709"/>
        <w:contextualSpacing/>
        <w:jc w:val="both"/>
        <w:rPr>
          <w:b w:val="0"/>
          <w:bCs w:val="0"/>
          <w:color w:val="000000" w:themeColor="text1"/>
          <w:sz w:val="28"/>
          <w:szCs w:val="28"/>
        </w:rPr>
      </w:pPr>
      <w:r w:rsidRPr="009124F4">
        <w:rPr>
          <w:b w:val="0"/>
          <w:bCs w:val="0"/>
          <w:color w:val="000000" w:themeColor="text1"/>
          <w:sz w:val="28"/>
          <w:szCs w:val="28"/>
        </w:rPr>
        <w:t xml:space="preserve">Проведение анализа в целях оценки рисков, связанных с достижением приоритетов развития города Москвы и Российской Федерации осуществляется в случае, если мероприятия, реализуемые соответствующими ГРБС (объемы их финансирования), а также натуральные показатели включены в перечень учетных показателей, сформированных в рамках Модели. </w:t>
      </w:r>
      <w:r w:rsidR="000F7E56" w:rsidRPr="009124F4">
        <w:rPr>
          <w:b w:val="0"/>
          <w:bCs w:val="0"/>
          <w:color w:val="000000" w:themeColor="text1"/>
          <w:sz w:val="28"/>
          <w:szCs w:val="28"/>
        </w:rPr>
        <w:t>При проведении</w:t>
      </w:r>
      <w:r w:rsidRPr="009124F4">
        <w:rPr>
          <w:b w:val="0"/>
          <w:bCs w:val="0"/>
          <w:color w:val="000000" w:themeColor="text1"/>
          <w:sz w:val="28"/>
          <w:szCs w:val="28"/>
        </w:rPr>
        <w:t xml:space="preserve"> оценки показателей исполнения бюджета возможна группировка ГРБС</w:t>
      </w:r>
      <w:r w:rsidR="00E25671" w:rsidRPr="009124F4">
        <w:rPr>
          <w:b w:val="0"/>
          <w:bCs w:val="0"/>
          <w:color w:val="000000" w:themeColor="text1"/>
          <w:sz w:val="28"/>
          <w:szCs w:val="28"/>
        </w:rPr>
        <w:t>, не</w:t>
      </w:r>
      <w:r w:rsidR="002C19D5" w:rsidRPr="009124F4">
        <w:rPr>
          <w:b w:val="0"/>
          <w:bCs w:val="0"/>
          <w:color w:val="000000" w:themeColor="text1"/>
          <w:sz w:val="28"/>
          <w:szCs w:val="28"/>
        </w:rPr>
        <w:t> </w:t>
      </w:r>
      <w:r w:rsidR="00E25671" w:rsidRPr="009124F4">
        <w:rPr>
          <w:b w:val="0"/>
          <w:bCs w:val="0"/>
          <w:color w:val="000000" w:themeColor="text1"/>
          <w:sz w:val="28"/>
          <w:szCs w:val="28"/>
        </w:rPr>
        <w:t>являющихся координаторами ГП</w:t>
      </w:r>
      <w:r w:rsidR="002C19D5" w:rsidRPr="009124F4">
        <w:rPr>
          <w:b w:val="0"/>
          <w:bCs w:val="0"/>
          <w:color w:val="000000" w:themeColor="text1"/>
          <w:sz w:val="28"/>
          <w:szCs w:val="28"/>
        </w:rPr>
        <w:t>; при наличии</w:t>
      </w:r>
      <w:r w:rsidR="00E25671" w:rsidRPr="009124F4">
        <w:rPr>
          <w:b w:val="0"/>
          <w:bCs w:val="0"/>
          <w:color w:val="000000" w:themeColor="text1"/>
          <w:sz w:val="28"/>
          <w:szCs w:val="28"/>
        </w:rPr>
        <w:t xml:space="preserve"> отклонения фактических значений от диапазона типичных значений исполнения, проводится дополнительный анализ </w:t>
      </w:r>
      <w:r w:rsidR="002C19D5" w:rsidRPr="009124F4">
        <w:rPr>
          <w:b w:val="0"/>
          <w:bCs w:val="0"/>
          <w:color w:val="000000" w:themeColor="text1"/>
          <w:sz w:val="28"/>
          <w:szCs w:val="28"/>
        </w:rPr>
        <w:t xml:space="preserve">по отдельным </w:t>
      </w:r>
      <w:r w:rsidR="00E25671" w:rsidRPr="009124F4">
        <w:rPr>
          <w:b w:val="0"/>
          <w:bCs w:val="0"/>
          <w:color w:val="000000" w:themeColor="text1"/>
          <w:sz w:val="28"/>
          <w:szCs w:val="28"/>
        </w:rPr>
        <w:t>ГРБС.</w:t>
      </w:r>
    </w:p>
    <w:p w14:paraId="76D87A01" w14:textId="362C00CB" w:rsidR="00A43F76" w:rsidRPr="009124F4" w:rsidRDefault="00A43F76" w:rsidP="00A43F76">
      <w:pPr>
        <w:pStyle w:val="a6"/>
        <w:widowControl w:val="0"/>
        <w:ind w:firstLine="709"/>
        <w:contextualSpacing/>
        <w:jc w:val="both"/>
        <w:rPr>
          <w:b w:val="0"/>
          <w:bCs w:val="0"/>
          <w:i w:val="0"/>
          <w:color w:val="000000" w:themeColor="text1"/>
          <w:sz w:val="28"/>
          <w:szCs w:val="28"/>
        </w:rPr>
      </w:pPr>
      <w:r w:rsidRPr="009124F4">
        <w:rPr>
          <w:b w:val="0"/>
          <w:bCs w:val="0"/>
          <w:i w:val="0"/>
          <w:color w:val="000000" w:themeColor="text1"/>
          <w:sz w:val="28"/>
          <w:szCs w:val="28"/>
        </w:rPr>
        <w:t xml:space="preserve">Исполнение расходов </w:t>
      </w:r>
      <w:r w:rsidR="00AA3045" w:rsidRPr="009124F4">
        <w:rPr>
          <w:b w:val="0"/>
          <w:bCs w:val="0"/>
          <w:i w:val="0"/>
          <w:color w:val="000000" w:themeColor="text1"/>
          <w:sz w:val="28"/>
          <w:szCs w:val="28"/>
        </w:rPr>
        <w:t>«</w:t>
      </w:r>
      <w:r w:rsidR="005A3850" w:rsidRPr="009124F4">
        <w:rPr>
          <w:b w:val="0"/>
          <w:bCs w:val="0"/>
          <w:color w:val="000000" w:themeColor="text1"/>
          <w:sz w:val="28"/>
          <w:szCs w:val="28"/>
        </w:rPr>
        <w:t>приводятся наименования ГРБС</w:t>
      </w:r>
      <w:r w:rsidR="00E25671" w:rsidRPr="009124F4">
        <w:rPr>
          <w:b w:val="0"/>
          <w:bCs w:val="0"/>
          <w:color w:val="000000" w:themeColor="text1"/>
          <w:sz w:val="28"/>
          <w:szCs w:val="28"/>
        </w:rPr>
        <w:t xml:space="preserve"> (общее наименование группы ГРБС)</w:t>
      </w:r>
      <w:r w:rsidR="00AA3045" w:rsidRPr="009124F4">
        <w:rPr>
          <w:b w:val="0"/>
          <w:bCs w:val="0"/>
          <w:color w:val="000000" w:themeColor="text1"/>
          <w:sz w:val="28"/>
          <w:szCs w:val="28"/>
        </w:rPr>
        <w:t>»</w:t>
      </w:r>
      <w:r w:rsidRPr="009124F4">
        <w:rPr>
          <w:b w:val="0"/>
          <w:bCs w:val="0"/>
          <w:i w:val="0"/>
          <w:color w:val="000000" w:themeColor="text1"/>
          <w:sz w:val="28"/>
          <w:szCs w:val="28"/>
        </w:rPr>
        <w:t xml:space="preserve"> составило __ процента от Закона о бюджете города Москвы, __ процента от уточненных бюджетных ассигнований </w:t>
      </w:r>
      <w:r w:rsidRPr="009124F4">
        <w:rPr>
          <w:b w:val="0"/>
          <w:bCs w:val="0"/>
          <w:color w:val="000000" w:themeColor="text1"/>
          <w:sz w:val="28"/>
          <w:szCs w:val="28"/>
        </w:rPr>
        <w:t xml:space="preserve">(указывается расчетное значение на основании данных выгрузки </w:t>
      </w:r>
      <w:r w:rsidR="009124F4">
        <w:rPr>
          <w:b w:val="0"/>
          <w:bCs w:val="0"/>
          <w:color w:val="000000" w:themeColor="text1"/>
          <w:sz w:val="28"/>
          <w:szCs w:val="28"/>
        </w:rPr>
        <w:br/>
      </w:r>
      <w:r w:rsidRPr="009124F4">
        <w:rPr>
          <w:b w:val="0"/>
          <w:bCs w:val="0"/>
          <w:color w:val="000000" w:themeColor="text1"/>
          <w:sz w:val="28"/>
          <w:szCs w:val="28"/>
        </w:rPr>
        <w:t>ИАС КСП-М)</w:t>
      </w:r>
      <w:r w:rsidRPr="009124F4">
        <w:rPr>
          <w:b w:val="0"/>
          <w:bCs w:val="0"/>
          <w:i w:val="0"/>
          <w:color w:val="000000" w:themeColor="text1"/>
          <w:sz w:val="28"/>
          <w:szCs w:val="28"/>
        </w:rPr>
        <w:t xml:space="preserve"> (диаграмма). </w:t>
      </w:r>
      <w:r w:rsidR="00AD701A" w:rsidRPr="009124F4">
        <w:rPr>
          <w:b w:val="0"/>
          <w:bCs w:val="0"/>
          <w:i w:val="0"/>
          <w:color w:val="000000" w:themeColor="text1"/>
          <w:sz w:val="28"/>
          <w:szCs w:val="28"/>
        </w:rPr>
        <w:t>Отмечается сохранение тенденции по</w:t>
      </w:r>
      <w:r w:rsidR="00E0108D">
        <w:rPr>
          <w:b w:val="0"/>
          <w:bCs w:val="0"/>
          <w:i w:val="0"/>
          <w:color w:val="000000" w:themeColor="text1"/>
          <w:sz w:val="28"/>
          <w:szCs w:val="28"/>
        </w:rPr>
        <w:t> </w:t>
      </w:r>
      <w:r w:rsidR="00AD701A" w:rsidRPr="009124F4">
        <w:rPr>
          <w:b w:val="0"/>
          <w:bCs w:val="0"/>
          <w:color w:val="000000" w:themeColor="text1"/>
          <w:sz w:val="28"/>
          <w:szCs w:val="28"/>
        </w:rPr>
        <w:t>сокращению (увеличению)</w:t>
      </w:r>
      <w:r w:rsidR="00AD701A" w:rsidRPr="009124F4">
        <w:rPr>
          <w:b w:val="0"/>
          <w:bCs w:val="0"/>
          <w:i w:val="0"/>
          <w:color w:val="000000" w:themeColor="text1"/>
          <w:sz w:val="28"/>
          <w:szCs w:val="28"/>
        </w:rPr>
        <w:t xml:space="preserve"> уровня / </w:t>
      </w:r>
      <w:r w:rsidR="00AD701A" w:rsidRPr="009124F4">
        <w:rPr>
          <w:b w:val="0"/>
          <w:bCs w:val="0"/>
          <w:i w:val="0"/>
          <w:sz w:val="28"/>
          <w:szCs w:val="28"/>
        </w:rPr>
        <w:t>на том же уровне</w:t>
      </w:r>
      <w:r w:rsidR="00AD701A" w:rsidRPr="009124F4">
        <w:rPr>
          <w:b w:val="0"/>
          <w:bCs w:val="0"/>
          <w:i w:val="0"/>
          <w:color w:val="000000" w:themeColor="text1"/>
          <w:sz w:val="28"/>
          <w:szCs w:val="28"/>
        </w:rPr>
        <w:t xml:space="preserve"> исполнения расходов</w:t>
      </w:r>
      <w:r w:rsidRPr="009124F4">
        <w:rPr>
          <w:b w:val="0"/>
          <w:bCs w:val="0"/>
          <w:i w:val="0"/>
          <w:color w:val="000000" w:themeColor="text1"/>
          <w:sz w:val="28"/>
          <w:szCs w:val="28"/>
        </w:rPr>
        <w:t>.</w:t>
      </w:r>
    </w:p>
    <w:p w14:paraId="69CD726B" w14:textId="1E592576" w:rsidR="00A43F76" w:rsidRPr="009124F4" w:rsidRDefault="00A43F76" w:rsidP="00A43F76">
      <w:pPr>
        <w:pStyle w:val="a6"/>
        <w:widowControl w:val="0"/>
        <w:ind w:firstLine="709"/>
        <w:contextualSpacing/>
        <w:jc w:val="both"/>
        <w:rPr>
          <w:b w:val="0"/>
          <w:bCs w:val="0"/>
          <w:color w:val="000000" w:themeColor="text1"/>
          <w:sz w:val="28"/>
          <w:szCs w:val="28"/>
        </w:rPr>
      </w:pPr>
      <w:r w:rsidRPr="009124F4">
        <w:rPr>
          <w:b w:val="0"/>
          <w:bCs w:val="0"/>
          <w:color w:val="000000" w:themeColor="text1"/>
          <w:sz w:val="28"/>
          <w:szCs w:val="28"/>
        </w:rPr>
        <w:t xml:space="preserve">[Диаграмма. </w:t>
      </w:r>
      <w:r w:rsidR="00E25671" w:rsidRPr="009124F4">
        <w:rPr>
          <w:b w:val="0"/>
          <w:bCs w:val="0"/>
          <w:color w:val="000000" w:themeColor="text1"/>
          <w:sz w:val="28"/>
          <w:szCs w:val="28"/>
        </w:rPr>
        <w:t xml:space="preserve">Сведения об исполнении расходов </w:t>
      </w:r>
      <w:r w:rsidR="00AA3045" w:rsidRPr="009124F4">
        <w:rPr>
          <w:b w:val="0"/>
          <w:bCs w:val="0"/>
          <w:color w:val="000000" w:themeColor="text1"/>
          <w:sz w:val="28"/>
          <w:szCs w:val="28"/>
        </w:rPr>
        <w:t xml:space="preserve">«приводятся наименования ГРБС» </w:t>
      </w:r>
      <w:r w:rsidR="00E25671" w:rsidRPr="009124F4">
        <w:rPr>
          <w:b w:val="0"/>
          <w:bCs w:val="0"/>
          <w:color w:val="000000" w:themeColor="text1"/>
          <w:sz w:val="28"/>
          <w:szCs w:val="28"/>
        </w:rPr>
        <w:t xml:space="preserve">по отношению к Закону о бюджете и к уточненным бюджетным ассигнованиям в ретроспективе </w:t>
      </w:r>
      <w:r w:rsidRPr="009124F4">
        <w:rPr>
          <w:b w:val="0"/>
          <w:bCs w:val="0"/>
          <w:color w:val="000000" w:themeColor="text1"/>
          <w:sz w:val="28"/>
          <w:szCs w:val="28"/>
        </w:rPr>
        <w:t xml:space="preserve">___-___ годов (аналогично примеру </w:t>
      </w:r>
      <w:r w:rsidR="00C22CD2" w:rsidRPr="009124F4">
        <w:rPr>
          <w:b w:val="0"/>
          <w:bCs w:val="0"/>
          <w:color w:val="000000" w:themeColor="text1"/>
          <w:sz w:val="28"/>
          <w:szCs w:val="28"/>
        </w:rPr>
        <w:t>диаграммы</w:t>
      </w:r>
      <w:r w:rsidRPr="009124F4">
        <w:rPr>
          <w:b w:val="0"/>
          <w:bCs w:val="0"/>
          <w:color w:val="000000" w:themeColor="text1"/>
          <w:sz w:val="28"/>
          <w:szCs w:val="28"/>
        </w:rPr>
        <w:t xml:space="preserve"> 1)]</w:t>
      </w:r>
    </w:p>
    <w:p w14:paraId="09AB6F08" w14:textId="77777777" w:rsidR="00A43F76" w:rsidRPr="009124F4" w:rsidRDefault="00A43F76" w:rsidP="00A43F76">
      <w:pPr>
        <w:ind w:firstLine="709"/>
        <w:jc w:val="both"/>
        <w:rPr>
          <w:sz w:val="10"/>
          <w:szCs w:val="28"/>
        </w:rPr>
      </w:pPr>
    </w:p>
    <w:p w14:paraId="10CF3890" w14:textId="3AB92755" w:rsidR="00A43F76" w:rsidRPr="009124F4" w:rsidRDefault="00A43F76" w:rsidP="00A43F76">
      <w:pPr>
        <w:ind w:firstLine="709"/>
        <w:jc w:val="both"/>
        <w:rPr>
          <w:sz w:val="28"/>
          <w:szCs w:val="28"/>
        </w:rPr>
      </w:pPr>
      <w:r w:rsidRPr="009124F4">
        <w:rPr>
          <w:sz w:val="28"/>
          <w:szCs w:val="28"/>
        </w:rPr>
        <w:t xml:space="preserve">Диапазон типичных значений исполнения расходов </w:t>
      </w:r>
      <w:r w:rsidR="0051697A" w:rsidRPr="009124F4">
        <w:rPr>
          <w:sz w:val="28"/>
          <w:szCs w:val="28"/>
        </w:rPr>
        <w:t>«</w:t>
      </w:r>
      <w:r w:rsidR="005A3850" w:rsidRPr="009124F4">
        <w:rPr>
          <w:bCs/>
          <w:i/>
          <w:color w:val="000000" w:themeColor="text1"/>
          <w:sz w:val="28"/>
          <w:szCs w:val="28"/>
        </w:rPr>
        <w:t>приводятся наименования ГРБС</w:t>
      </w:r>
      <w:r w:rsidR="00E25671" w:rsidRPr="009124F4">
        <w:rPr>
          <w:bCs/>
          <w:i/>
          <w:color w:val="000000" w:themeColor="text1"/>
          <w:sz w:val="28"/>
          <w:szCs w:val="28"/>
        </w:rPr>
        <w:t xml:space="preserve"> (общее наименование группы ГРБС)</w:t>
      </w:r>
      <w:r w:rsidR="0051697A" w:rsidRPr="009124F4">
        <w:rPr>
          <w:bCs/>
          <w:i/>
          <w:color w:val="000000" w:themeColor="text1"/>
          <w:sz w:val="28"/>
          <w:szCs w:val="28"/>
        </w:rPr>
        <w:t>»</w:t>
      </w:r>
      <w:r w:rsidR="005B63B2" w:rsidRPr="009124F4">
        <w:rPr>
          <w:rFonts w:eastAsia="Calibri"/>
          <w:i/>
          <w:sz w:val="28"/>
          <w:szCs w:val="28"/>
        </w:rPr>
        <w:t xml:space="preserve"> </w:t>
      </w:r>
      <w:r w:rsidRPr="009124F4">
        <w:rPr>
          <w:rFonts w:eastAsia="Calibri"/>
          <w:sz w:val="28"/>
          <w:szCs w:val="28"/>
          <w:lang w:eastAsia="x-none"/>
        </w:rPr>
        <w:t>составил от</w:t>
      </w:r>
      <w:r w:rsidR="002428FB" w:rsidRPr="009124F4">
        <w:rPr>
          <w:rFonts w:eastAsia="Calibri"/>
          <w:sz w:val="28"/>
          <w:szCs w:val="28"/>
          <w:lang w:eastAsia="x-none"/>
        </w:rPr>
        <w:t xml:space="preserve"> __ процента до __ процента для </w:t>
      </w:r>
      <w:r w:rsidRPr="009124F4">
        <w:rPr>
          <w:rFonts w:eastAsia="Calibri"/>
          <w:sz w:val="28"/>
          <w:szCs w:val="28"/>
          <w:lang w:eastAsia="x-none"/>
        </w:rPr>
        <w:t>показателя по отношению к Закону о бюджете города Москвы, от __ процента до __ процента по отношению к уточненным назначениям</w:t>
      </w:r>
      <w:r w:rsidRPr="009124F4">
        <w:t xml:space="preserve"> </w:t>
      </w:r>
      <w:r w:rsidRPr="009124F4">
        <w:rPr>
          <w:i/>
        </w:rPr>
        <w:t>(</w:t>
      </w:r>
      <w:r w:rsidRPr="009124F4">
        <w:rPr>
          <w:rFonts w:eastAsia="Calibri"/>
          <w:i/>
          <w:sz w:val="28"/>
          <w:szCs w:val="28"/>
          <w:lang w:eastAsia="x-none"/>
        </w:rPr>
        <w:t xml:space="preserve">приводятся значения показателя, </w:t>
      </w:r>
      <w:r w:rsidR="00C22CD2" w:rsidRPr="009124F4">
        <w:rPr>
          <w:rFonts w:eastAsia="Calibri"/>
          <w:i/>
          <w:sz w:val="28"/>
          <w:szCs w:val="28"/>
          <w:lang w:eastAsia="x-none"/>
        </w:rPr>
        <w:t>рассчитанные</w:t>
      </w:r>
      <w:r w:rsidRPr="009124F4">
        <w:rPr>
          <w:rFonts w:eastAsia="Calibri"/>
          <w:i/>
          <w:sz w:val="28"/>
          <w:szCs w:val="28"/>
          <w:lang w:eastAsia="x-none"/>
        </w:rPr>
        <w:t xml:space="preserve"> в</w:t>
      </w:r>
      <w:r w:rsidR="00011504">
        <w:rPr>
          <w:rFonts w:eastAsia="Calibri"/>
          <w:i/>
          <w:sz w:val="28"/>
          <w:szCs w:val="28"/>
          <w:lang w:eastAsia="x-none"/>
        </w:rPr>
        <w:t> </w:t>
      </w:r>
      <w:r w:rsidRPr="009124F4">
        <w:rPr>
          <w:rFonts w:eastAsia="Calibri"/>
          <w:i/>
          <w:sz w:val="28"/>
          <w:szCs w:val="28"/>
          <w:lang w:eastAsia="x-none"/>
        </w:rPr>
        <w:t>соответствии с подходами, изложенными в разделе 3 Методики)</w:t>
      </w:r>
      <w:r w:rsidRPr="009124F4">
        <w:rPr>
          <w:rFonts w:eastAsia="Calibri"/>
          <w:sz w:val="28"/>
          <w:szCs w:val="28"/>
          <w:lang w:eastAsia="x-none"/>
        </w:rPr>
        <w:t xml:space="preserve"> (диаграмма)</w:t>
      </w:r>
    </w:p>
    <w:p w14:paraId="78B997B1" w14:textId="35D8EBD8" w:rsidR="00A43F76" w:rsidRPr="009124F4" w:rsidRDefault="00A43F76" w:rsidP="00A43F76">
      <w:pPr>
        <w:pStyle w:val="a6"/>
        <w:widowControl w:val="0"/>
        <w:ind w:firstLine="709"/>
        <w:contextualSpacing/>
        <w:jc w:val="both"/>
        <w:rPr>
          <w:b w:val="0"/>
          <w:bCs w:val="0"/>
          <w:color w:val="000000" w:themeColor="text1"/>
          <w:sz w:val="28"/>
          <w:szCs w:val="28"/>
        </w:rPr>
      </w:pPr>
      <w:r w:rsidRPr="009124F4">
        <w:rPr>
          <w:b w:val="0"/>
          <w:bCs w:val="0"/>
          <w:color w:val="000000" w:themeColor="text1"/>
          <w:sz w:val="28"/>
          <w:szCs w:val="28"/>
        </w:rPr>
        <w:t xml:space="preserve">[Диаграмма. </w:t>
      </w:r>
      <w:r w:rsidR="00E25671" w:rsidRPr="009124F4">
        <w:rPr>
          <w:b w:val="0"/>
          <w:bCs w:val="0"/>
          <w:color w:val="000000" w:themeColor="text1"/>
          <w:sz w:val="28"/>
          <w:szCs w:val="28"/>
        </w:rPr>
        <w:t xml:space="preserve">Диапазон допустимых отклонений уровня исполнения </w:t>
      </w:r>
      <w:r w:rsidR="00E25671" w:rsidRPr="009124F4">
        <w:rPr>
          <w:b w:val="0"/>
          <w:bCs w:val="0"/>
          <w:color w:val="000000" w:themeColor="text1"/>
          <w:sz w:val="28"/>
          <w:szCs w:val="28"/>
        </w:rPr>
        <w:lastRenderedPageBreak/>
        <w:t>бюджетных ассигнований «приводятся наименования ГРБС»</w:t>
      </w:r>
      <w:r w:rsidR="00E25671" w:rsidRPr="009124F4">
        <w:rPr>
          <w:rFonts w:eastAsia="Calibri"/>
          <w:i w:val="0"/>
          <w:sz w:val="28"/>
          <w:szCs w:val="28"/>
        </w:rPr>
        <w:t xml:space="preserve"> </w:t>
      </w:r>
      <w:r w:rsidR="00E25671" w:rsidRPr="009124F4">
        <w:rPr>
          <w:b w:val="0"/>
          <w:bCs w:val="0"/>
          <w:color w:val="000000" w:themeColor="text1"/>
          <w:sz w:val="28"/>
          <w:szCs w:val="28"/>
        </w:rPr>
        <w:t xml:space="preserve">за </w:t>
      </w:r>
      <w:r w:rsidR="00E25671" w:rsidRPr="009124F4">
        <w:rPr>
          <w:b w:val="0"/>
          <w:bCs w:val="0"/>
          <w:i w:val="0"/>
          <w:color w:val="000000" w:themeColor="text1"/>
          <w:sz w:val="28"/>
          <w:szCs w:val="28"/>
        </w:rPr>
        <w:t xml:space="preserve">__ </w:t>
      </w:r>
      <w:r w:rsidR="00E25671" w:rsidRPr="009124F4">
        <w:rPr>
          <w:b w:val="0"/>
          <w:bCs w:val="0"/>
          <w:color w:val="000000" w:themeColor="text1"/>
          <w:sz w:val="28"/>
          <w:szCs w:val="28"/>
        </w:rPr>
        <w:t>квартал по отношению к показателю Закона о бюджете, к уточненным бюджетным ассигнованиям</w:t>
      </w:r>
      <w:r w:rsidRPr="009124F4">
        <w:rPr>
          <w:b w:val="0"/>
          <w:bCs w:val="0"/>
          <w:color w:val="000000" w:themeColor="text1"/>
          <w:sz w:val="28"/>
          <w:szCs w:val="28"/>
        </w:rPr>
        <w:t xml:space="preserve"> (аналогично примеру </w:t>
      </w:r>
      <w:r w:rsidR="00C22CD2" w:rsidRPr="009124F4">
        <w:rPr>
          <w:b w:val="0"/>
          <w:bCs w:val="0"/>
          <w:color w:val="000000" w:themeColor="text1"/>
          <w:sz w:val="28"/>
          <w:szCs w:val="28"/>
        </w:rPr>
        <w:t>диаграммы</w:t>
      </w:r>
      <w:r w:rsidRPr="009124F4">
        <w:rPr>
          <w:b w:val="0"/>
          <w:bCs w:val="0"/>
          <w:color w:val="000000" w:themeColor="text1"/>
          <w:sz w:val="28"/>
          <w:szCs w:val="28"/>
        </w:rPr>
        <w:t xml:space="preserve"> 2)]</w:t>
      </w:r>
    </w:p>
    <w:p w14:paraId="02FD6807" w14:textId="77777777" w:rsidR="00A43F76" w:rsidRPr="009124F4" w:rsidRDefault="00A43F76" w:rsidP="00A43F76">
      <w:pPr>
        <w:pStyle w:val="a6"/>
        <w:widowControl w:val="0"/>
        <w:ind w:firstLine="709"/>
        <w:contextualSpacing/>
        <w:jc w:val="both"/>
        <w:rPr>
          <w:b w:val="0"/>
          <w:bCs w:val="0"/>
          <w:color w:val="000000" w:themeColor="text1"/>
          <w:sz w:val="10"/>
          <w:szCs w:val="28"/>
        </w:rPr>
      </w:pPr>
    </w:p>
    <w:p w14:paraId="4E8C786F" w14:textId="77777777" w:rsidR="00A43F76" w:rsidRPr="009124F4" w:rsidRDefault="00A43F76" w:rsidP="00A43F76">
      <w:pPr>
        <w:pStyle w:val="a6"/>
        <w:widowControl w:val="0"/>
        <w:ind w:firstLine="709"/>
        <w:contextualSpacing/>
        <w:jc w:val="both"/>
        <w:rPr>
          <w:b w:val="0"/>
          <w:bCs w:val="0"/>
          <w:i w:val="0"/>
          <w:color w:val="000000" w:themeColor="text1"/>
          <w:sz w:val="28"/>
          <w:szCs w:val="28"/>
        </w:rPr>
      </w:pPr>
      <w:r w:rsidRPr="009124F4">
        <w:rPr>
          <w:b w:val="0"/>
          <w:bCs w:val="0"/>
          <w:color w:val="000000" w:themeColor="text1"/>
          <w:sz w:val="28"/>
          <w:szCs w:val="28"/>
        </w:rPr>
        <w:t>а) в случае нахождения фактических значений исполнения в диапазонах типичных значений:</w:t>
      </w:r>
    </w:p>
    <w:p w14:paraId="7DF51463" w14:textId="084A4158" w:rsidR="00A43F76" w:rsidRPr="009124F4" w:rsidRDefault="00A43F76" w:rsidP="00A43F76">
      <w:pPr>
        <w:pStyle w:val="a6"/>
        <w:widowControl w:val="0"/>
        <w:ind w:firstLine="709"/>
        <w:contextualSpacing/>
        <w:jc w:val="both"/>
        <w:rPr>
          <w:b w:val="0"/>
          <w:bCs w:val="0"/>
          <w:i w:val="0"/>
          <w:color w:val="000000" w:themeColor="text1"/>
          <w:sz w:val="28"/>
          <w:szCs w:val="28"/>
        </w:rPr>
      </w:pPr>
      <w:r w:rsidRPr="009124F4">
        <w:rPr>
          <w:b w:val="0"/>
          <w:bCs w:val="0"/>
          <w:i w:val="0"/>
          <w:color w:val="000000" w:themeColor="text1"/>
          <w:sz w:val="28"/>
          <w:szCs w:val="28"/>
        </w:rPr>
        <w:t>Фактические значения исполнения в обоих случаях находятся в интервале типичных значений, что свидетельствует о сохранении сложившихся трендов освоения бюджетных средств и об отсутствии отклонений, способных негативно повлиять на достижение плановых значений показателей по итогам 2026 года.</w:t>
      </w:r>
    </w:p>
    <w:p w14:paraId="3E1C178C" w14:textId="7F1E180C" w:rsidR="00A43F76" w:rsidRPr="009124F4" w:rsidRDefault="00A43F76" w:rsidP="00A43F76">
      <w:pPr>
        <w:pStyle w:val="a6"/>
        <w:widowControl w:val="0"/>
        <w:ind w:firstLine="709"/>
        <w:contextualSpacing/>
        <w:jc w:val="both"/>
        <w:rPr>
          <w:b w:val="0"/>
          <w:bCs w:val="0"/>
          <w:i w:val="0"/>
          <w:color w:val="000000" w:themeColor="text1"/>
          <w:sz w:val="28"/>
          <w:szCs w:val="28"/>
        </w:rPr>
      </w:pPr>
      <w:r w:rsidRPr="009124F4">
        <w:rPr>
          <w:b w:val="0"/>
          <w:bCs w:val="0"/>
          <w:color w:val="000000" w:themeColor="text1"/>
          <w:sz w:val="28"/>
          <w:szCs w:val="28"/>
        </w:rPr>
        <w:t>б)</w:t>
      </w:r>
      <w:r w:rsidR="000708DF" w:rsidRPr="009124F4">
        <w:rPr>
          <w:b w:val="0"/>
          <w:bCs w:val="0"/>
          <w:color w:val="000000" w:themeColor="text1"/>
          <w:sz w:val="28"/>
          <w:szCs w:val="28"/>
        </w:rPr>
        <w:t> </w:t>
      </w:r>
      <w:r w:rsidR="00B047BA" w:rsidRPr="009124F4">
        <w:rPr>
          <w:b w:val="0"/>
          <w:bCs w:val="0"/>
          <w:color w:val="000000" w:themeColor="text1"/>
          <w:sz w:val="28"/>
          <w:szCs w:val="28"/>
        </w:rPr>
        <w:t xml:space="preserve">в случае </w:t>
      </w:r>
      <w:r w:rsidR="00B047BA" w:rsidRPr="009124F4">
        <w:rPr>
          <w:b w:val="0"/>
          <w:sz w:val="28"/>
          <w:szCs w:val="28"/>
        </w:rPr>
        <w:t>п</w:t>
      </w:r>
      <w:r w:rsidR="00B047BA" w:rsidRPr="009124F4">
        <w:rPr>
          <w:b w:val="0"/>
          <w:bCs w:val="0"/>
          <w:color w:val="000000" w:themeColor="text1"/>
          <w:sz w:val="28"/>
          <w:szCs w:val="28"/>
        </w:rPr>
        <w:t>ревышения (недостижения) фактических значений</w:t>
      </w:r>
      <w:r w:rsidR="00B047BA" w:rsidRPr="009124F4">
        <w:rPr>
          <w:b w:val="0"/>
          <w:sz w:val="28"/>
          <w:szCs w:val="28"/>
        </w:rPr>
        <w:t xml:space="preserve"> установленных границ</w:t>
      </w:r>
      <w:r w:rsidR="00B047BA" w:rsidRPr="009124F4">
        <w:rPr>
          <w:b w:val="0"/>
          <w:bCs w:val="0"/>
          <w:color w:val="000000" w:themeColor="text1"/>
          <w:sz w:val="28"/>
          <w:szCs w:val="28"/>
        </w:rPr>
        <w:t xml:space="preserve"> диапазона типичных значений (нахождение значений вне «зеленой» зоны при </w:t>
      </w:r>
      <w:r w:rsidR="00B047BA" w:rsidRPr="009124F4">
        <w:rPr>
          <w:b w:val="0"/>
          <w:bCs w:val="0"/>
          <w:color w:val="000000" w:themeColor="text1"/>
          <w:sz w:val="28"/>
          <w:szCs w:val="28"/>
          <w:lang w:val="en-US"/>
        </w:rPr>
        <w:t>k</w:t>
      </w:r>
      <w:r w:rsidR="00B047BA" w:rsidRPr="009124F4">
        <w:rPr>
          <w:b w:val="0"/>
          <w:bCs w:val="0"/>
          <w:color w:val="000000" w:themeColor="text1"/>
          <w:sz w:val="28"/>
          <w:szCs w:val="28"/>
        </w:rPr>
        <w:t>=0,5)</w:t>
      </w:r>
    </w:p>
    <w:p w14:paraId="7DE46397" w14:textId="77777777" w:rsidR="000708DF" w:rsidRPr="009124F4" w:rsidRDefault="000708DF" w:rsidP="000708DF">
      <w:pPr>
        <w:pStyle w:val="a6"/>
        <w:widowControl w:val="0"/>
        <w:ind w:firstLine="709"/>
        <w:contextualSpacing/>
        <w:jc w:val="both"/>
        <w:rPr>
          <w:b w:val="0"/>
          <w:bCs w:val="0"/>
          <w:color w:val="000000" w:themeColor="text1"/>
          <w:sz w:val="28"/>
          <w:szCs w:val="28"/>
        </w:rPr>
      </w:pPr>
      <w:r w:rsidRPr="009124F4">
        <w:rPr>
          <w:b w:val="0"/>
          <w:bCs w:val="0"/>
          <w:color w:val="000000" w:themeColor="text1"/>
          <w:sz w:val="28"/>
          <w:szCs w:val="28"/>
        </w:rPr>
        <w:t xml:space="preserve">– относительно  показателя Закона о бюджете: </w:t>
      </w:r>
    </w:p>
    <w:p w14:paraId="22AB5D77" w14:textId="45A5CEAB" w:rsidR="00A43F76" w:rsidRPr="009124F4" w:rsidRDefault="000708DF" w:rsidP="00A43F76">
      <w:pPr>
        <w:pStyle w:val="a6"/>
        <w:widowControl w:val="0"/>
        <w:ind w:firstLine="709"/>
        <w:contextualSpacing/>
        <w:jc w:val="both"/>
        <w:rPr>
          <w:b w:val="0"/>
          <w:bCs w:val="0"/>
          <w:i w:val="0"/>
          <w:color w:val="000000" w:themeColor="text1"/>
          <w:sz w:val="28"/>
          <w:szCs w:val="28"/>
        </w:rPr>
      </w:pPr>
      <w:r w:rsidRPr="009124F4">
        <w:rPr>
          <w:b w:val="0"/>
          <w:bCs w:val="0"/>
          <w:i w:val="0"/>
          <w:color w:val="000000" w:themeColor="text1"/>
          <w:sz w:val="28"/>
          <w:szCs w:val="28"/>
        </w:rPr>
        <w:t xml:space="preserve">В основном </w:t>
      </w:r>
      <w:bookmarkStart w:id="8" w:name="_Hlk232523878"/>
      <w:r w:rsidRPr="009124F4">
        <w:rPr>
          <w:b w:val="0"/>
          <w:sz w:val="28"/>
          <w:szCs w:val="28"/>
        </w:rPr>
        <w:t>п</w:t>
      </w:r>
      <w:r w:rsidRPr="009124F4">
        <w:rPr>
          <w:b w:val="0"/>
          <w:bCs w:val="0"/>
          <w:color w:val="000000" w:themeColor="text1"/>
          <w:sz w:val="28"/>
          <w:szCs w:val="28"/>
        </w:rPr>
        <w:t xml:space="preserve">ревышение (недостижение) </w:t>
      </w:r>
      <w:r w:rsidRPr="009124F4">
        <w:rPr>
          <w:b w:val="0"/>
          <w:bCs w:val="0"/>
          <w:i w:val="0"/>
          <w:color w:val="000000" w:themeColor="text1"/>
          <w:sz w:val="28"/>
          <w:szCs w:val="28"/>
        </w:rPr>
        <w:t>фактических значений уровня исполнения по отношению к показателю Закона о бюджете относительно диапазона типичных значений обусловлено</w:t>
      </w:r>
      <w:bookmarkEnd w:id="8"/>
      <w:r w:rsidRPr="009124F4">
        <w:rPr>
          <w:b w:val="0"/>
          <w:bCs w:val="0"/>
          <w:i w:val="0"/>
          <w:color w:val="000000" w:themeColor="text1"/>
          <w:sz w:val="28"/>
          <w:szCs w:val="28"/>
        </w:rPr>
        <w:t xml:space="preserve"> уровнем исполнения</w:t>
      </w:r>
      <w:r w:rsidR="00D51C4D" w:rsidRPr="009124F4">
        <w:rPr>
          <w:b w:val="0"/>
          <w:bCs w:val="0"/>
          <w:i w:val="0"/>
          <w:color w:val="000000" w:themeColor="text1"/>
          <w:sz w:val="28"/>
          <w:szCs w:val="28"/>
        </w:rPr>
        <w:t xml:space="preserve"> ___ </w:t>
      </w:r>
      <w:r w:rsidR="00D51C4D" w:rsidRPr="009124F4">
        <w:rPr>
          <w:b w:val="0"/>
          <w:bCs w:val="0"/>
          <w:color w:val="000000" w:themeColor="text1"/>
          <w:sz w:val="28"/>
          <w:szCs w:val="28"/>
        </w:rPr>
        <w:t>(указывается ГРБС)</w:t>
      </w:r>
      <w:r w:rsidR="00D51C4D" w:rsidRPr="009124F4">
        <w:rPr>
          <w:b w:val="0"/>
          <w:bCs w:val="0"/>
          <w:i w:val="0"/>
          <w:color w:val="000000" w:themeColor="text1"/>
          <w:sz w:val="28"/>
          <w:szCs w:val="28"/>
        </w:rPr>
        <w:t xml:space="preserve"> по </w:t>
      </w:r>
      <w:r w:rsidR="002428FB" w:rsidRPr="009124F4">
        <w:rPr>
          <w:b w:val="0"/>
          <w:bCs w:val="0"/>
          <w:i w:val="0"/>
          <w:color w:val="000000" w:themeColor="text1"/>
          <w:sz w:val="28"/>
          <w:szCs w:val="28"/>
        </w:rPr>
        <w:t>мероприятиям</w:t>
      </w:r>
      <w:r w:rsidR="00D51C4D" w:rsidRPr="009124F4">
        <w:rPr>
          <w:b w:val="0"/>
          <w:bCs w:val="0"/>
          <w:i w:val="0"/>
          <w:color w:val="000000" w:themeColor="text1"/>
          <w:sz w:val="28"/>
          <w:szCs w:val="28"/>
        </w:rPr>
        <w:t xml:space="preserve"> (направлениям расходов)</w:t>
      </w:r>
      <w:r w:rsidR="002428FB" w:rsidRPr="009124F4">
        <w:rPr>
          <w:b w:val="0"/>
          <w:bCs w:val="0"/>
          <w:i w:val="0"/>
          <w:color w:val="000000" w:themeColor="text1"/>
          <w:sz w:val="28"/>
          <w:szCs w:val="28"/>
        </w:rPr>
        <w:t xml:space="preserve"> ___ </w:t>
      </w:r>
      <w:r w:rsidR="00A43F76" w:rsidRPr="009124F4">
        <w:rPr>
          <w:b w:val="0"/>
          <w:bCs w:val="0"/>
          <w:color w:val="000000" w:themeColor="text1"/>
          <w:sz w:val="28"/>
          <w:szCs w:val="28"/>
        </w:rPr>
        <w:t>(указываются мероприятия и</w:t>
      </w:r>
      <w:r w:rsidR="00A90F6E" w:rsidRPr="009124F4">
        <w:rPr>
          <w:b w:val="0"/>
          <w:bCs w:val="0"/>
          <w:color w:val="000000" w:themeColor="text1"/>
          <w:sz w:val="28"/>
          <w:szCs w:val="28"/>
        </w:rPr>
        <w:t> </w:t>
      </w:r>
      <w:r w:rsidR="00A43F76" w:rsidRPr="009124F4">
        <w:rPr>
          <w:b w:val="0"/>
          <w:bCs w:val="0"/>
          <w:color w:val="000000" w:themeColor="text1"/>
          <w:sz w:val="28"/>
          <w:szCs w:val="28"/>
        </w:rPr>
        <w:t>направления расходов</w:t>
      </w:r>
      <w:r w:rsidR="00BC3F56">
        <w:rPr>
          <w:b w:val="0"/>
          <w:bCs w:val="0"/>
          <w:color w:val="000000" w:themeColor="text1"/>
          <w:sz w:val="28"/>
          <w:szCs w:val="28"/>
        </w:rPr>
        <w:t>,</w:t>
      </w:r>
      <w:r w:rsidR="00A43F76" w:rsidRPr="009124F4">
        <w:rPr>
          <w:b w:val="0"/>
          <w:bCs w:val="0"/>
          <w:color w:val="000000" w:themeColor="text1"/>
          <w:sz w:val="28"/>
          <w:szCs w:val="28"/>
        </w:rPr>
        <w:t xml:space="preserve"> </w:t>
      </w:r>
      <w:r w:rsidRPr="009124F4">
        <w:rPr>
          <w:b w:val="0"/>
          <w:bCs w:val="0"/>
          <w:color w:val="000000" w:themeColor="text1"/>
          <w:sz w:val="28"/>
          <w:szCs w:val="28"/>
        </w:rPr>
        <w:t xml:space="preserve">исполнение </w:t>
      </w:r>
      <w:r w:rsidR="00A43F76" w:rsidRPr="009124F4">
        <w:rPr>
          <w:b w:val="0"/>
          <w:bCs w:val="0"/>
          <w:color w:val="000000" w:themeColor="text1"/>
          <w:sz w:val="28"/>
          <w:szCs w:val="28"/>
        </w:rPr>
        <w:t xml:space="preserve">плановых назначений которых оказало существенное влияние </w:t>
      </w:r>
      <w:r w:rsidRPr="009124F4">
        <w:rPr>
          <w:b w:val="0"/>
          <w:bCs w:val="0"/>
          <w:color w:val="000000" w:themeColor="text1"/>
          <w:sz w:val="28"/>
          <w:szCs w:val="28"/>
        </w:rPr>
        <w:t xml:space="preserve">на соответствующие отклонения значений </w:t>
      </w:r>
      <w:r w:rsidR="00A43F76" w:rsidRPr="009124F4">
        <w:rPr>
          <w:b w:val="0"/>
          <w:bCs w:val="0"/>
          <w:color w:val="000000" w:themeColor="text1"/>
          <w:sz w:val="28"/>
          <w:szCs w:val="28"/>
        </w:rPr>
        <w:t>на основании данных выгрузки ИАС КСП-М, а также соответствующие причины на основании сведений ГРБС,</w:t>
      </w:r>
      <w:r w:rsidR="00D51C4D" w:rsidRPr="009124F4">
        <w:rPr>
          <w:b w:val="0"/>
          <w:bCs w:val="0"/>
          <w:color w:val="000000" w:themeColor="text1"/>
          <w:sz w:val="28"/>
          <w:szCs w:val="28"/>
        </w:rPr>
        <w:t xml:space="preserve"> полученны</w:t>
      </w:r>
      <w:r w:rsidRPr="009124F4">
        <w:rPr>
          <w:b w:val="0"/>
          <w:bCs w:val="0"/>
          <w:color w:val="000000" w:themeColor="text1"/>
          <w:sz w:val="28"/>
          <w:szCs w:val="28"/>
        </w:rPr>
        <w:t xml:space="preserve">х </w:t>
      </w:r>
      <w:r w:rsidR="00A2687B" w:rsidRPr="009124F4">
        <w:rPr>
          <w:b w:val="0"/>
          <w:bCs w:val="0"/>
          <w:color w:val="000000" w:themeColor="text1"/>
          <w:sz w:val="28"/>
          <w:szCs w:val="28"/>
        </w:rPr>
        <w:t>по</w:t>
      </w:r>
      <w:r w:rsidRPr="009124F4">
        <w:rPr>
          <w:b w:val="0"/>
          <w:bCs w:val="0"/>
          <w:color w:val="000000" w:themeColor="text1"/>
          <w:sz w:val="28"/>
          <w:szCs w:val="28"/>
        </w:rPr>
        <w:t xml:space="preserve"> запрос</w:t>
      </w:r>
      <w:r w:rsidR="00A2687B" w:rsidRPr="009124F4">
        <w:rPr>
          <w:b w:val="0"/>
          <w:bCs w:val="0"/>
          <w:color w:val="000000" w:themeColor="text1"/>
          <w:sz w:val="28"/>
          <w:szCs w:val="28"/>
        </w:rPr>
        <w:t>у</w:t>
      </w:r>
      <w:r w:rsidR="00A43F76" w:rsidRPr="009124F4">
        <w:rPr>
          <w:b w:val="0"/>
          <w:bCs w:val="0"/>
          <w:i w:val="0"/>
          <w:color w:val="000000" w:themeColor="text1"/>
          <w:sz w:val="28"/>
          <w:szCs w:val="28"/>
        </w:rPr>
        <w:t>).</w:t>
      </w:r>
    </w:p>
    <w:p w14:paraId="14747C02" w14:textId="77777777" w:rsidR="000708DF" w:rsidRPr="009124F4" w:rsidRDefault="000708DF" w:rsidP="000708DF">
      <w:pPr>
        <w:pStyle w:val="a6"/>
        <w:widowControl w:val="0"/>
        <w:ind w:firstLine="709"/>
        <w:contextualSpacing/>
        <w:jc w:val="both"/>
        <w:rPr>
          <w:b w:val="0"/>
          <w:bCs w:val="0"/>
          <w:color w:val="000000" w:themeColor="text1"/>
          <w:sz w:val="28"/>
          <w:szCs w:val="28"/>
        </w:rPr>
      </w:pPr>
      <w:bookmarkStart w:id="9" w:name="_Hlk232523981"/>
      <w:r w:rsidRPr="009124F4">
        <w:rPr>
          <w:b w:val="0"/>
          <w:bCs w:val="0"/>
          <w:color w:val="000000" w:themeColor="text1"/>
          <w:sz w:val="28"/>
          <w:szCs w:val="28"/>
        </w:rPr>
        <w:t>– относительно уточненных бюджетных назначений</w:t>
      </w:r>
      <w:bookmarkEnd w:id="9"/>
      <w:r w:rsidRPr="009124F4">
        <w:rPr>
          <w:b w:val="0"/>
          <w:bCs w:val="0"/>
          <w:color w:val="000000" w:themeColor="text1"/>
          <w:sz w:val="28"/>
          <w:szCs w:val="28"/>
        </w:rPr>
        <w:t>:</w:t>
      </w:r>
    </w:p>
    <w:p w14:paraId="1EAF86E4" w14:textId="684F7810" w:rsidR="00A43F76" w:rsidRPr="009124F4" w:rsidRDefault="000708DF" w:rsidP="00A43F76">
      <w:pPr>
        <w:pStyle w:val="a6"/>
        <w:widowControl w:val="0"/>
        <w:ind w:firstLine="709"/>
        <w:contextualSpacing/>
        <w:jc w:val="both"/>
        <w:rPr>
          <w:b w:val="0"/>
          <w:bCs w:val="0"/>
          <w:color w:val="000000" w:themeColor="text1"/>
          <w:sz w:val="28"/>
          <w:szCs w:val="28"/>
        </w:rPr>
      </w:pPr>
      <w:r w:rsidRPr="009124F4">
        <w:rPr>
          <w:b w:val="0"/>
          <w:bCs w:val="0"/>
          <w:i w:val="0"/>
          <w:color w:val="000000" w:themeColor="text1"/>
          <w:sz w:val="28"/>
          <w:szCs w:val="28"/>
        </w:rPr>
        <w:t xml:space="preserve">В основном </w:t>
      </w:r>
      <w:bookmarkStart w:id="10" w:name="_Hlk232524010"/>
      <w:r w:rsidRPr="009124F4">
        <w:rPr>
          <w:b w:val="0"/>
          <w:bCs w:val="0"/>
          <w:color w:val="000000" w:themeColor="text1"/>
          <w:sz w:val="28"/>
          <w:szCs w:val="28"/>
        </w:rPr>
        <w:t>превышение (недостижение)</w:t>
      </w:r>
      <w:r w:rsidRPr="009124F4">
        <w:rPr>
          <w:b w:val="0"/>
          <w:bCs w:val="0"/>
          <w:i w:val="0"/>
          <w:color w:val="000000" w:themeColor="text1"/>
          <w:sz w:val="28"/>
          <w:szCs w:val="28"/>
        </w:rPr>
        <w:t xml:space="preserve"> фактических значений уровня исполнения по отношению к уточненным бюджетным назначениям относительно диапазона типичных значений обусловлено</w:t>
      </w:r>
      <w:bookmarkEnd w:id="10"/>
      <w:r w:rsidRPr="009124F4">
        <w:rPr>
          <w:b w:val="0"/>
          <w:bCs w:val="0"/>
          <w:i w:val="0"/>
          <w:color w:val="000000" w:themeColor="text1"/>
          <w:sz w:val="28"/>
          <w:szCs w:val="28"/>
        </w:rPr>
        <w:t xml:space="preserve"> </w:t>
      </w:r>
      <w:r w:rsidR="00A43F76" w:rsidRPr="009124F4">
        <w:rPr>
          <w:b w:val="0"/>
          <w:bCs w:val="0"/>
          <w:i w:val="0"/>
          <w:color w:val="000000" w:themeColor="text1"/>
          <w:sz w:val="28"/>
          <w:szCs w:val="28"/>
        </w:rPr>
        <w:t>уровнем исполнения</w:t>
      </w:r>
      <w:r w:rsidR="00D51C4D" w:rsidRPr="009124F4">
        <w:rPr>
          <w:b w:val="0"/>
          <w:bCs w:val="0"/>
          <w:i w:val="0"/>
          <w:color w:val="000000" w:themeColor="text1"/>
          <w:sz w:val="28"/>
          <w:szCs w:val="28"/>
        </w:rPr>
        <w:t xml:space="preserve"> ___ </w:t>
      </w:r>
      <w:r w:rsidR="00227628" w:rsidRPr="009124F4">
        <w:rPr>
          <w:b w:val="0"/>
          <w:bCs w:val="0"/>
          <w:color w:val="000000" w:themeColor="text1"/>
          <w:sz w:val="28"/>
          <w:szCs w:val="28"/>
        </w:rPr>
        <w:t>(указывается ГРБС) по мероприятиям (направлениям расходов)</w:t>
      </w:r>
      <w:r w:rsidR="00A43F76" w:rsidRPr="009124F4">
        <w:rPr>
          <w:b w:val="0"/>
          <w:bCs w:val="0"/>
          <w:i w:val="0"/>
          <w:color w:val="000000" w:themeColor="text1"/>
          <w:sz w:val="28"/>
          <w:szCs w:val="28"/>
        </w:rPr>
        <w:t xml:space="preserve"> ___ (</w:t>
      </w:r>
      <w:r w:rsidR="00A43F76" w:rsidRPr="009124F4">
        <w:rPr>
          <w:b w:val="0"/>
          <w:bCs w:val="0"/>
          <w:color w:val="000000" w:themeColor="text1"/>
          <w:sz w:val="28"/>
          <w:szCs w:val="28"/>
        </w:rPr>
        <w:t xml:space="preserve">указываются мероприятия и направления расходов, уровень исполнения которых оказал существенное влияние на </w:t>
      </w:r>
      <w:r w:rsidR="00A43855" w:rsidRPr="009124F4">
        <w:rPr>
          <w:b w:val="0"/>
          <w:bCs w:val="0"/>
          <w:color w:val="000000" w:themeColor="text1"/>
          <w:sz w:val="28"/>
          <w:szCs w:val="28"/>
        </w:rPr>
        <w:t>превышение (недостижение) фактических значений</w:t>
      </w:r>
      <w:r w:rsidR="00A43855" w:rsidRPr="009124F4">
        <w:rPr>
          <w:b w:val="0"/>
          <w:bCs w:val="0"/>
          <w:i w:val="0"/>
          <w:color w:val="000000" w:themeColor="text1"/>
          <w:sz w:val="28"/>
          <w:szCs w:val="28"/>
        </w:rPr>
        <w:t xml:space="preserve"> </w:t>
      </w:r>
      <w:r w:rsidR="00A43F76" w:rsidRPr="009124F4">
        <w:rPr>
          <w:b w:val="0"/>
          <w:bCs w:val="0"/>
          <w:color w:val="000000" w:themeColor="text1"/>
          <w:sz w:val="28"/>
          <w:szCs w:val="28"/>
        </w:rPr>
        <w:t>диапазона типичных значений на</w:t>
      </w:r>
      <w:r w:rsidR="00011504">
        <w:rPr>
          <w:b w:val="0"/>
          <w:bCs w:val="0"/>
          <w:color w:val="000000" w:themeColor="text1"/>
          <w:sz w:val="28"/>
          <w:szCs w:val="28"/>
        </w:rPr>
        <w:t> </w:t>
      </w:r>
      <w:r w:rsidR="00A43F76" w:rsidRPr="009124F4">
        <w:rPr>
          <w:b w:val="0"/>
          <w:bCs w:val="0"/>
          <w:color w:val="000000" w:themeColor="text1"/>
          <w:sz w:val="28"/>
          <w:szCs w:val="28"/>
        </w:rPr>
        <w:t>основании данных выгрузки ИАС КСП-М, а также соответствующие причины на основании сведений ГРБС, полученны</w:t>
      </w:r>
      <w:r w:rsidR="00227628" w:rsidRPr="009124F4">
        <w:rPr>
          <w:b w:val="0"/>
          <w:bCs w:val="0"/>
          <w:color w:val="000000" w:themeColor="text1"/>
          <w:sz w:val="28"/>
          <w:szCs w:val="28"/>
        </w:rPr>
        <w:t>х</w:t>
      </w:r>
      <w:r w:rsidR="00A43F76" w:rsidRPr="009124F4">
        <w:rPr>
          <w:b w:val="0"/>
          <w:bCs w:val="0"/>
          <w:color w:val="000000" w:themeColor="text1"/>
          <w:sz w:val="28"/>
          <w:szCs w:val="28"/>
        </w:rPr>
        <w:t xml:space="preserve"> </w:t>
      </w:r>
      <w:r w:rsidRPr="009124F4">
        <w:rPr>
          <w:b w:val="0"/>
          <w:bCs w:val="0"/>
          <w:color w:val="000000" w:themeColor="text1"/>
          <w:sz w:val="28"/>
          <w:szCs w:val="28"/>
        </w:rPr>
        <w:t xml:space="preserve">по </w:t>
      </w:r>
      <w:r w:rsidR="00A43F76" w:rsidRPr="009124F4">
        <w:rPr>
          <w:b w:val="0"/>
          <w:bCs w:val="0"/>
          <w:color w:val="000000" w:themeColor="text1"/>
          <w:sz w:val="28"/>
          <w:szCs w:val="28"/>
        </w:rPr>
        <w:t>запроса</w:t>
      </w:r>
      <w:r w:rsidRPr="009124F4">
        <w:rPr>
          <w:b w:val="0"/>
          <w:bCs w:val="0"/>
          <w:color w:val="000000" w:themeColor="text1"/>
          <w:sz w:val="28"/>
          <w:szCs w:val="28"/>
        </w:rPr>
        <w:t>м</w:t>
      </w:r>
      <w:r w:rsidR="00A43F76" w:rsidRPr="009124F4">
        <w:rPr>
          <w:b w:val="0"/>
          <w:bCs w:val="0"/>
          <w:i w:val="0"/>
          <w:color w:val="000000" w:themeColor="text1"/>
          <w:sz w:val="28"/>
          <w:szCs w:val="28"/>
        </w:rPr>
        <w:t>)</w:t>
      </w:r>
      <w:r w:rsidR="00A43F76" w:rsidRPr="009124F4">
        <w:rPr>
          <w:b w:val="0"/>
          <w:bCs w:val="0"/>
          <w:color w:val="000000" w:themeColor="text1"/>
          <w:sz w:val="28"/>
          <w:szCs w:val="28"/>
        </w:rPr>
        <w:t>.</w:t>
      </w:r>
    </w:p>
    <w:p w14:paraId="4ED69D16" w14:textId="77777777" w:rsidR="00A43F76" w:rsidRPr="009124F4" w:rsidRDefault="00A43F76" w:rsidP="00A43F76">
      <w:pPr>
        <w:pStyle w:val="a6"/>
        <w:widowControl w:val="0"/>
        <w:ind w:firstLine="709"/>
        <w:contextualSpacing/>
        <w:jc w:val="both"/>
        <w:rPr>
          <w:b w:val="0"/>
          <w:bCs w:val="0"/>
          <w:i w:val="0"/>
          <w:color w:val="000000" w:themeColor="text1"/>
          <w:sz w:val="10"/>
          <w:szCs w:val="28"/>
        </w:rPr>
      </w:pPr>
    </w:p>
    <w:p w14:paraId="53ACF3A0" w14:textId="5BB604F5" w:rsidR="005205C3" w:rsidRPr="009124F4" w:rsidRDefault="00784A25" w:rsidP="001A5A8A">
      <w:pPr>
        <w:pStyle w:val="a6"/>
        <w:widowControl w:val="0"/>
        <w:ind w:firstLine="709"/>
        <w:contextualSpacing/>
        <w:jc w:val="both"/>
        <w:rPr>
          <w:b w:val="0"/>
          <w:bCs w:val="0"/>
          <w:i w:val="0"/>
          <w:color w:val="000000" w:themeColor="text1"/>
          <w:sz w:val="18"/>
          <w:szCs w:val="28"/>
        </w:rPr>
      </w:pPr>
      <w:r w:rsidRPr="009124F4">
        <w:rPr>
          <w:i w:val="0"/>
          <w:sz w:val="28"/>
          <w:szCs w:val="28"/>
        </w:rPr>
        <w:t>Социально-экономическая ситуация в городе Москве</w:t>
      </w:r>
    </w:p>
    <w:p w14:paraId="70C4ACD2" w14:textId="64FB862A" w:rsidR="00A742AB" w:rsidRPr="009124F4" w:rsidRDefault="00A742AB" w:rsidP="00A742AB">
      <w:pPr>
        <w:pStyle w:val="a6"/>
        <w:widowControl w:val="0"/>
        <w:ind w:firstLine="709"/>
        <w:contextualSpacing/>
        <w:jc w:val="both"/>
        <w:rPr>
          <w:i w:val="0"/>
          <w:sz w:val="28"/>
          <w:szCs w:val="28"/>
        </w:rPr>
      </w:pPr>
      <w:r w:rsidRPr="009124F4">
        <w:rPr>
          <w:i w:val="0"/>
          <w:sz w:val="28"/>
          <w:szCs w:val="28"/>
          <w:lang w:val="en-US"/>
        </w:rPr>
        <w:t>II</w:t>
      </w:r>
      <w:r w:rsidRPr="009124F4">
        <w:rPr>
          <w:i w:val="0"/>
          <w:sz w:val="28"/>
          <w:szCs w:val="28"/>
        </w:rPr>
        <w:t xml:space="preserve">. Анализ социально-экономической ситуации в городе Москве (далее – СЭС) </w:t>
      </w:r>
    </w:p>
    <w:p w14:paraId="62ECA07D" w14:textId="4EEF9D5B" w:rsidR="00882548" w:rsidRPr="009124F4" w:rsidRDefault="00882548" w:rsidP="00A742AB">
      <w:pPr>
        <w:pStyle w:val="a6"/>
        <w:widowControl w:val="0"/>
        <w:ind w:firstLine="709"/>
        <w:contextualSpacing/>
        <w:jc w:val="both"/>
        <w:rPr>
          <w:b w:val="0"/>
          <w:sz w:val="28"/>
          <w:szCs w:val="28"/>
        </w:rPr>
      </w:pPr>
      <w:r w:rsidRPr="009124F4">
        <w:rPr>
          <w:b w:val="0"/>
          <w:sz w:val="28"/>
          <w:szCs w:val="28"/>
        </w:rPr>
        <w:t>П</w:t>
      </w:r>
      <w:r w:rsidR="000D2926" w:rsidRPr="009124F4">
        <w:rPr>
          <w:b w:val="0"/>
          <w:sz w:val="28"/>
          <w:szCs w:val="28"/>
        </w:rPr>
        <w:t>еречень показателей мониторинга</w:t>
      </w:r>
      <w:r w:rsidRPr="009124F4">
        <w:rPr>
          <w:b w:val="0"/>
          <w:sz w:val="28"/>
          <w:szCs w:val="28"/>
        </w:rPr>
        <w:t xml:space="preserve"> и их значений</w:t>
      </w:r>
      <w:r w:rsidR="000D2926" w:rsidRPr="009124F4">
        <w:rPr>
          <w:b w:val="0"/>
          <w:sz w:val="28"/>
          <w:szCs w:val="28"/>
        </w:rPr>
        <w:t xml:space="preserve"> </w:t>
      </w:r>
      <w:r w:rsidR="005A0E21" w:rsidRPr="009124F4">
        <w:rPr>
          <w:b w:val="0"/>
          <w:sz w:val="28"/>
          <w:szCs w:val="28"/>
        </w:rPr>
        <w:t>отражается в</w:t>
      </w:r>
      <w:r w:rsidR="00011504">
        <w:rPr>
          <w:b w:val="0"/>
          <w:sz w:val="28"/>
          <w:szCs w:val="28"/>
        </w:rPr>
        <w:t> </w:t>
      </w:r>
      <w:r w:rsidR="005A0E21" w:rsidRPr="009124F4">
        <w:rPr>
          <w:b w:val="0"/>
          <w:sz w:val="28"/>
          <w:szCs w:val="28"/>
        </w:rPr>
        <w:t xml:space="preserve">приложении к аналитической записке </w:t>
      </w:r>
      <w:r w:rsidR="000D2926" w:rsidRPr="009124F4">
        <w:rPr>
          <w:b w:val="0"/>
          <w:sz w:val="28"/>
          <w:szCs w:val="28"/>
        </w:rPr>
        <w:t>по форме таблицы, утвержденной в</w:t>
      </w:r>
      <w:r w:rsidR="00011504">
        <w:rPr>
          <w:b w:val="0"/>
          <w:sz w:val="28"/>
          <w:szCs w:val="28"/>
        </w:rPr>
        <w:t> </w:t>
      </w:r>
      <w:r w:rsidR="000D2926" w:rsidRPr="009124F4">
        <w:rPr>
          <w:b w:val="0"/>
          <w:sz w:val="28"/>
          <w:szCs w:val="28"/>
        </w:rPr>
        <w:t>составе организационно-распорядительных документов по проведению Мониторинга</w:t>
      </w:r>
      <w:r w:rsidRPr="009124F4">
        <w:rPr>
          <w:b w:val="0"/>
          <w:sz w:val="28"/>
          <w:szCs w:val="28"/>
        </w:rPr>
        <w:t xml:space="preserve"> (таблица 2 к шаблону)</w:t>
      </w:r>
      <w:r w:rsidR="005A0E21" w:rsidRPr="009124F4">
        <w:rPr>
          <w:b w:val="0"/>
          <w:bCs w:val="0"/>
          <w:color w:val="000000" w:themeColor="text1"/>
          <w:sz w:val="28"/>
          <w:szCs w:val="28"/>
        </w:rPr>
        <w:t xml:space="preserve"> (на основании данных Таблицы </w:t>
      </w:r>
      <w:r w:rsidR="005545F1" w:rsidRPr="009124F4">
        <w:rPr>
          <w:b w:val="0"/>
          <w:bCs w:val="0"/>
          <w:color w:val="000000" w:themeColor="text1"/>
          <w:sz w:val="28"/>
          <w:szCs w:val="28"/>
        </w:rPr>
        <w:t xml:space="preserve">4 Приложения 2 к </w:t>
      </w:r>
      <w:r w:rsidR="005A0E21" w:rsidRPr="009124F4">
        <w:rPr>
          <w:b w:val="0"/>
          <w:bCs w:val="0"/>
          <w:color w:val="000000" w:themeColor="text1"/>
          <w:sz w:val="28"/>
          <w:szCs w:val="28"/>
        </w:rPr>
        <w:t>Модели</w:t>
      </w:r>
      <w:r w:rsidR="005A0E21" w:rsidRPr="009124F4">
        <w:rPr>
          <w:rStyle w:val="a3"/>
          <w:b w:val="0"/>
          <w:bCs w:val="0"/>
          <w:color w:val="000000" w:themeColor="text1"/>
          <w:szCs w:val="28"/>
        </w:rPr>
        <w:footnoteReference w:id="16"/>
      </w:r>
      <w:r w:rsidR="005A0E21" w:rsidRPr="009124F4">
        <w:rPr>
          <w:b w:val="0"/>
          <w:bCs w:val="0"/>
          <w:color w:val="000000" w:themeColor="text1"/>
          <w:sz w:val="28"/>
          <w:szCs w:val="28"/>
        </w:rPr>
        <w:t>)</w:t>
      </w:r>
    </w:p>
    <w:p w14:paraId="66884809" w14:textId="7476094E" w:rsidR="00882548" w:rsidRPr="009124F4" w:rsidRDefault="005A0E21" w:rsidP="00A742AB">
      <w:pPr>
        <w:pStyle w:val="a6"/>
        <w:widowControl w:val="0"/>
        <w:ind w:firstLine="709"/>
        <w:contextualSpacing/>
        <w:jc w:val="both"/>
        <w:rPr>
          <w:b w:val="0"/>
          <w:i w:val="0"/>
          <w:sz w:val="28"/>
          <w:szCs w:val="28"/>
        </w:rPr>
      </w:pPr>
      <w:r w:rsidRPr="009124F4">
        <w:rPr>
          <w:b w:val="0"/>
          <w:i w:val="0"/>
          <w:sz w:val="28"/>
          <w:szCs w:val="28"/>
        </w:rPr>
        <w:lastRenderedPageBreak/>
        <w:t>2.1. </w:t>
      </w:r>
      <w:r w:rsidR="00E25671" w:rsidRPr="009124F4">
        <w:rPr>
          <w:b w:val="0"/>
          <w:bCs w:val="0"/>
          <w:color w:val="000000" w:themeColor="text1"/>
          <w:sz w:val="28"/>
          <w:szCs w:val="28"/>
        </w:rPr>
        <w:t xml:space="preserve">«Приводятся наименования </w:t>
      </w:r>
      <w:r w:rsidR="00882548" w:rsidRPr="009124F4">
        <w:rPr>
          <w:b w:val="0"/>
          <w:sz w:val="28"/>
          <w:szCs w:val="28"/>
        </w:rPr>
        <w:t>показателей, их значения за отчетный период</w:t>
      </w:r>
      <w:r w:rsidR="00E25671" w:rsidRPr="009124F4">
        <w:rPr>
          <w:b w:val="0"/>
          <w:sz w:val="28"/>
          <w:szCs w:val="28"/>
        </w:rPr>
        <w:t xml:space="preserve">, </w:t>
      </w:r>
      <w:r w:rsidR="00464407" w:rsidRPr="009124F4">
        <w:rPr>
          <w:b w:val="0"/>
          <w:sz w:val="28"/>
          <w:szCs w:val="28"/>
        </w:rPr>
        <w:t>аналогичные периоды предшествующих лет</w:t>
      </w:r>
      <w:r w:rsidR="00E25671" w:rsidRPr="009124F4">
        <w:rPr>
          <w:b w:val="0"/>
          <w:sz w:val="28"/>
          <w:szCs w:val="28"/>
        </w:rPr>
        <w:t>».</w:t>
      </w:r>
    </w:p>
    <w:p w14:paraId="3B1CB9D1" w14:textId="27D131CA" w:rsidR="0051697A" w:rsidRPr="009124F4" w:rsidRDefault="005A0E21" w:rsidP="00A742AB">
      <w:pPr>
        <w:pStyle w:val="a6"/>
        <w:widowControl w:val="0"/>
        <w:ind w:firstLine="709"/>
        <w:contextualSpacing/>
        <w:jc w:val="both"/>
        <w:rPr>
          <w:b w:val="0"/>
          <w:bCs w:val="0"/>
          <w:i w:val="0"/>
          <w:iCs w:val="0"/>
          <w:color w:val="000000" w:themeColor="text1"/>
          <w:sz w:val="28"/>
          <w:szCs w:val="28"/>
        </w:rPr>
      </w:pPr>
      <w:r w:rsidRPr="009124F4">
        <w:rPr>
          <w:b w:val="0"/>
          <w:bCs w:val="0"/>
          <w:color w:val="000000" w:themeColor="text1"/>
          <w:sz w:val="28"/>
          <w:szCs w:val="28"/>
        </w:rPr>
        <w:t>[</w:t>
      </w:r>
      <w:r w:rsidR="00852D62" w:rsidRPr="009124F4">
        <w:rPr>
          <w:b w:val="0"/>
          <w:bCs w:val="0"/>
          <w:color w:val="000000" w:themeColor="text1"/>
          <w:sz w:val="28"/>
          <w:szCs w:val="28"/>
        </w:rPr>
        <w:t>Диаграмма. Сведения о ежеквартальных значениях показателя (группы показателей) СЭС в ретроспективе 2023-2026 годов</w:t>
      </w:r>
      <w:r w:rsidRPr="009124F4">
        <w:rPr>
          <w:b w:val="0"/>
          <w:bCs w:val="0"/>
          <w:color w:val="000000" w:themeColor="text1"/>
          <w:sz w:val="28"/>
          <w:szCs w:val="28"/>
        </w:rPr>
        <w:t>]</w:t>
      </w:r>
      <w:r w:rsidR="00852D62" w:rsidRPr="009124F4">
        <w:rPr>
          <w:b w:val="0"/>
          <w:bCs w:val="0"/>
          <w:color w:val="000000" w:themeColor="text1"/>
          <w:sz w:val="28"/>
          <w:szCs w:val="28"/>
        </w:rPr>
        <w:t xml:space="preserve"> </w:t>
      </w:r>
    </w:p>
    <w:p w14:paraId="4AF7D8CC" w14:textId="57DCE99C" w:rsidR="00A742AB" w:rsidRPr="009124F4" w:rsidRDefault="00852D62" w:rsidP="00A742AB">
      <w:pPr>
        <w:pStyle w:val="a6"/>
        <w:widowControl w:val="0"/>
        <w:ind w:firstLine="709"/>
        <w:contextualSpacing/>
        <w:jc w:val="both"/>
        <w:rPr>
          <w:b w:val="0"/>
          <w:i w:val="0"/>
          <w:iCs w:val="0"/>
          <w:sz w:val="28"/>
          <w:szCs w:val="28"/>
        </w:rPr>
      </w:pPr>
      <w:r w:rsidRPr="009124F4">
        <w:rPr>
          <w:b w:val="0"/>
          <w:bCs w:val="0"/>
          <w:i w:val="0"/>
          <w:iCs w:val="0"/>
          <w:color w:val="000000" w:themeColor="text1"/>
          <w:sz w:val="28"/>
          <w:szCs w:val="28"/>
        </w:rPr>
        <w:t xml:space="preserve">Далее </w:t>
      </w:r>
      <w:r w:rsidR="00A742AB" w:rsidRPr="009124F4">
        <w:rPr>
          <w:b w:val="0"/>
          <w:bCs w:val="0"/>
          <w:i w:val="0"/>
          <w:iCs w:val="0"/>
          <w:color w:val="000000" w:themeColor="text1"/>
          <w:sz w:val="28"/>
          <w:szCs w:val="28"/>
        </w:rPr>
        <w:t xml:space="preserve">отражается информация:  </w:t>
      </w:r>
    </w:p>
    <w:p w14:paraId="50794FCD" w14:textId="64AF2C55" w:rsidR="001E6150" w:rsidRPr="009124F4" w:rsidRDefault="00A742AB" w:rsidP="00A742AB">
      <w:pPr>
        <w:pStyle w:val="a6"/>
        <w:widowControl w:val="0"/>
        <w:ind w:firstLine="709"/>
        <w:contextualSpacing/>
        <w:jc w:val="both"/>
        <w:rPr>
          <w:b w:val="0"/>
          <w:i w:val="0"/>
          <w:sz w:val="28"/>
          <w:szCs w:val="28"/>
        </w:rPr>
      </w:pPr>
      <w:r w:rsidRPr="009124F4">
        <w:rPr>
          <w:b w:val="0"/>
          <w:i w:val="0"/>
          <w:sz w:val="28"/>
          <w:szCs w:val="28"/>
        </w:rPr>
        <w:t>– о сохранении тренда в достижении значений показателя (при наличии фактов позитивных изменений значений показателя</w:t>
      </w:r>
      <w:r w:rsidR="001E6150" w:rsidRPr="009124F4">
        <w:rPr>
          <w:b w:val="0"/>
          <w:i w:val="0"/>
          <w:sz w:val="28"/>
          <w:szCs w:val="28"/>
        </w:rPr>
        <w:t>/ сохранении значения на</w:t>
      </w:r>
      <w:r w:rsidR="00011504">
        <w:rPr>
          <w:b w:val="0"/>
          <w:i w:val="0"/>
          <w:sz w:val="28"/>
          <w:szCs w:val="28"/>
        </w:rPr>
        <w:t> </w:t>
      </w:r>
      <w:r w:rsidR="001E6150" w:rsidRPr="009124F4">
        <w:rPr>
          <w:b w:val="0"/>
          <w:i w:val="0"/>
          <w:sz w:val="28"/>
          <w:szCs w:val="28"/>
        </w:rPr>
        <w:t>необходимом уровне</w:t>
      </w:r>
      <w:r w:rsidRPr="009124F4">
        <w:rPr>
          <w:b w:val="0"/>
          <w:i w:val="0"/>
          <w:sz w:val="28"/>
          <w:szCs w:val="28"/>
        </w:rPr>
        <w:t xml:space="preserve"> </w:t>
      </w:r>
      <w:r w:rsidR="001E6150" w:rsidRPr="009124F4">
        <w:rPr>
          <w:b w:val="0"/>
          <w:i w:val="0"/>
          <w:sz w:val="28"/>
          <w:szCs w:val="28"/>
        </w:rPr>
        <w:t>в рассматриваемом временном диапазоне)</w:t>
      </w:r>
      <w:r w:rsidR="00852D62" w:rsidRPr="009124F4">
        <w:rPr>
          <w:b w:val="0"/>
          <w:i w:val="0"/>
          <w:sz w:val="28"/>
          <w:szCs w:val="28"/>
        </w:rPr>
        <w:t>;</w:t>
      </w:r>
    </w:p>
    <w:p w14:paraId="28EED875" w14:textId="37CAD71B" w:rsidR="00A742AB" w:rsidRPr="009124F4" w:rsidRDefault="001E6150" w:rsidP="00A742AB">
      <w:pPr>
        <w:pStyle w:val="a6"/>
        <w:widowControl w:val="0"/>
        <w:ind w:firstLine="709"/>
        <w:contextualSpacing/>
        <w:jc w:val="both"/>
        <w:rPr>
          <w:b w:val="0"/>
          <w:i w:val="0"/>
          <w:sz w:val="28"/>
          <w:szCs w:val="28"/>
        </w:rPr>
      </w:pPr>
      <w:r w:rsidRPr="009124F4">
        <w:rPr>
          <w:b w:val="0"/>
          <w:i w:val="0"/>
          <w:sz w:val="28"/>
          <w:szCs w:val="28"/>
        </w:rPr>
        <w:t xml:space="preserve">– о наличии отклонений значений показателя от позитивного тренда/ необходимого уровня (при наличии </w:t>
      </w:r>
      <w:r w:rsidR="00484254" w:rsidRPr="009124F4">
        <w:rPr>
          <w:b w:val="0"/>
          <w:i w:val="0"/>
          <w:sz w:val="28"/>
          <w:szCs w:val="28"/>
        </w:rPr>
        <w:t xml:space="preserve">негативных отклонений значения /системной тенденции отклонений значений показателя) с указанием причин соответствующего поведения значений показателя </w:t>
      </w:r>
      <w:r w:rsidR="00484254" w:rsidRPr="009124F4">
        <w:rPr>
          <w:b w:val="0"/>
          <w:iCs w:val="0"/>
          <w:sz w:val="28"/>
          <w:szCs w:val="28"/>
        </w:rPr>
        <w:t>(причины отражаются</w:t>
      </w:r>
      <w:r w:rsidR="00852D62" w:rsidRPr="009124F4">
        <w:rPr>
          <w:b w:val="0"/>
          <w:iCs w:val="0"/>
          <w:sz w:val="28"/>
          <w:szCs w:val="28"/>
        </w:rPr>
        <w:t xml:space="preserve"> при наличии,</w:t>
      </w:r>
      <w:r w:rsidR="00484254" w:rsidRPr="009124F4">
        <w:rPr>
          <w:b w:val="0"/>
          <w:iCs w:val="0"/>
          <w:sz w:val="28"/>
          <w:szCs w:val="28"/>
        </w:rPr>
        <w:t xml:space="preserve"> по данным, представленных ГРБС по запросам)</w:t>
      </w:r>
      <w:r w:rsidR="009124F4">
        <w:rPr>
          <w:b w:val="0"/>
          <w:iCs w:val="0"/>
          <w:sz w:val="28"/>
          <w:szCs w:val="28"/>
        </w:rPr>
        <w:t>.</w:t>
      </w:r>
      <w:r w:rsidR="00484254" w:rsidRPr="009124F4">
        <w:rPr>
          <w:b w:val="0"/>
          <w:i w:val="0"/>
          <w:sz w:val="28"/>
          <w:szCs w:val="28"/>
        </w:rPr>
        <w:t xml:space="preserve">   </w:t>
      </w:r>
    </w:p>
    <w:p w14:paraId="6337521E" w14:textId="2F4493C5" w:rsidR="00A742AB" w:rsidRPr="009124F4" w:rsidRDefault="00A0197B" w:rsidP="00A742AB">
      <w:pPr>
        <w:pStyle w:val="a6"/>
        <w:widowControl w:val="0"/>
        <w:ind w:firstLine="709"/>
        <w:contextualSpacing/>
        <w:jc w:val="both"/>
        <w:rPr>
          <w:b w:val="0"/>
          <w:i w:val="0"/>
          <w:sz w:val="28"/>
          <w:szCs w:val="28"/>
        </w:rPr>
      </w:pPr>
      <w:r w:rsidRPr="009124F4">
        <w:rPr>
          <w:b w:val="0"/>
          <w:i w:val="0"/>
          <w:sz w:val="28"/>
          <w:szCs w:val="28"/>
        </w:rPr>
        <w:t>2.2.</w:t>
      </w:r>
      <w:r w:rsidR="00011504">
        <w:rPr>
          <w:b w:val="0"/>
          <w:i w:val="0"/>
          <w:sz w:val="28"/>
          <w:szCs w:val="28"/>
        </w:rPr>
        <w:t> </w:t>
      </w:r>
      <w:r w:rsidRPr="009124F4">
        <w:rPr>
          <w:b w:val="0"/>
          <w:i w:val="0"/>
          <w:sz w:val="28"/>
          <w:szCs w:val="28"/>
        </w:rPr>
        <w:t xml:space="preserve">Приводится информация о рисках, способных </w:t>
      </w:r>
      <w:r w:rsidRPr="009124F4">
        <w:rPr>
          <w:b w:val="0"/>
          <w:bCs w:val="0"/>
          <w:i w:val="0"/>
          <w:sz w:val="28"/>
          <w:szCs w:val="28"/>
        </w:rPr>
        <w:t>оказать влияние на изменение социально-экономической ситуации в</w:t>
      </w:r>
      <w:r w:rsidRPr="009124F4">
        <w:rPr>
          <w:b w:val="0"/>
          <w:bCs w:val="0"/>
          <w:i w:val="0"/>
          <w:sz w:val="28"/>
          <w:szCs w:val="28"/>
          <w:lang w:val="en-US"/>
        </w:rPr>
        <w:t> </w:t>
      </w:r>
      <w:r w:rsidRPr="009124F4">
        <w:rPr>
          <w:b w:val="0"/>
          <w:bCs w:val="0"/>
          <w:i w:val="0"/>
          <w:sz w:val="28"/>
          <w:szCs w:val="28"/>
        </w:rPr>
        <w:t>городе Москве, достижения приоритетов развития города Москвы и Российской Федерации (</w:t>
      </w:r>
      <w:r w:rsidRPr="009124F4">
        <w:rPr>
          <w:b w:val="0"/>
          <w:i w:val="0"/>
          <w:sz w:val="28"/>
          <w:szCs w:val="28"/>
        </w:rPr>
        <w:t>связанных с достижением целей социально-экономического развития города Москвы)</w:t>
      </w:r>
      <w:r w:rsidR="00852D62" w:rsidRPr="009124F4">
        <w:rPr>
          <w:b w:val="0"/>
          <w:i w:val="0"/>
          <w:sz w:val="28"/>
          <w:szCs w:val="28"/>
        </w:rPr>
        <w:t xml:space="preserve"> на основании результатов анализа, изложенных в п.2.1.</w:t>
      </w:r>
    </w:p>
    <w:p w14:paraId="508F03F1" w14:textId="245A5064" w:rsidR="00A742AB" w:rsidRPr="009124F4" w:rsidRDefault="00A742AB" w:rsidP="00A742AB">
      <w:pPr>
        <w:tabs>
          <w:tab w:val="right" w:leader="underscore" w:pos="9356"/>
        </w:tabs>
        <w:ind w:firstLine="709"/>
        <w:jc w:val="both"/>
        <w:rPr>
          <w:b/>
          <w:sz w:val="28"/>
          <w:szCs w:val="28"/>
        </w:rPr>
      </w:pPr>
      <w:r w:rsidRPr="009124F4">
        <w:rPr>
          <w:sz w:val="28"/>
          <w:szCs w:val="28"/>
        </w:rPr>
        <w:t>а)</w:t>
      </w:r>
      <w:r w:rsidR="009124F4">
        <w:rPr>
          <w:sz w:val="28"/>
          <w:szCs w:val="28"/>
        </w:rPr>
        <w:t> </w:t>
      </w:r>
      <w:r w:rsidRPr="009124F4">
        <w:rPr>
          <w:sz w:val="28"/>
          <w:szCs w:val="28"/>
        </w:rPr>
        <w:t>о</w:t>
      </w:r>
      <w:r w:rsidR="009124F4">
        <w:rPr>
          <w:sz w:val="28"/>
          <w:szCs w:val="28"/>
        </w:rPr>
        <w:t> </w:t>
      </w:r>
      <w:r w:rsidRPr="009124F4">
        <w:rPr>
          <w:sz w:val="28"/>
          <w:szCs w:val="28"/>
        </w:rPr>
        <w:t xml:space="preserve">наличии (отсутствии) рисков достижения целей социально-экономического развития города Москвы в сфере городского хозяйства (формируется на основании </w:t>
      </w:r>
      <w:r w:rsidR="000C04BA" w:rsidRPr="009124F4">
        <w:rPr>
          <w:sz w:val="28"/>
          <w:szCs w:val="28"/>
        </w:rPr>
        <w:t>наличия (</w:t>
      </w:r>
      <w:r w:rsidRPr="009124F4">
        <w:rPr>
          <w:sz w:val="28"/>
          <w:szCs w:val="28"/>
        </w:rPr>
        <w:t>отсутствия</w:t>
      </w:r>
      <w:r w:rsidR="000C04BA" w:rsidRPr="009124F4">
        <w:rPr>
          <w:sz w:val="28"/>
          <w:szCs w:val="28"/>
        </w:rPr>
        <w:t>)</w:t>
      </w:r>
      <w:r w:rsidRPr="009124F4">
        <w:rPr>
          <w:sz w:val="28"/>
          <w:szCs w:val="28"/>
        </w:rPr>
        <w:t xml:space="preserve"> существенных отклонений </w:t>
      </w:r>
      <w:r w:rsidR="000C04BA" w:rsidRPr="009124F4">
        <w:rPr>
          <w:sz w:val="28"/>
          <w:szCs w:val="28"/>
        </w:rPr>
        <w:t xml:space="preserve">в достижении значений </w:t>
      </w:r>
      <w:r w:rsidRPr="009124F4">
        <w:rPr>
          <w:sz w:val="28"/>
          <w:szCs w:val="28"/>
        </w:rPr>
        <w:t>учетных показателей, ритмичности значений учетных показателей).</w:t>
      </w:r>
    </w:p>
    <w:p w14:paraId="19971B18" w14:textId="2F7920F9" w:rsidR="00A742AB" w:rsidRPr="009124F4" w:rsidRDefault="00A742AB" w:rsidP="00A742AB">
      <w:pPr>
        <w:pStyle w:val="a6"/>
        <w:widowControl w:val="0"/>
        <w:ind w:firstLine="709"/>
        <w:contextualSpacing/>
        <w:jc w:val="both"/>
        <w:rPr>
          <w:b w:val="0"/>
          <w:bCs w:val="0"/>
          <w:i w:val="0"/>
          <w:sz w:val="28"/>
          <w:szCs w:val="28"/>
        </w:rPr>
      </w:pPr>
      <w:r w:rsidRPr="009124F4">
        <w:rPr>
          <w:b w:val="0"/>
          <w:i w:val="0"/>
          <w:sz w:val="28"/>
          <w:szCs w:val="28"/>
        </w:rPr>
        <w:t>б) </w:t>
      </w:r>
      <w:r w:rsidRPr="009124F4">
        <w:rPr>
          <w:b w:val="0"/>
          <w:bCs w:val="0"/>
          <w:i w:val="0"/>
          <w:sz w:val="28"/>
          <w:szCs w:val="28"/>
        </w:rPr>
        <w:t>о наличии (отсутствии) рисков достижения плановых значений показателей</w:t>
      </w:r>
      <w:r w:rsidR="00147C71" w:rsidRPr="009124F4">
        <w:rPr>
          <w:b w:val="0"/>
          <w:bCs w:val="0"/>
          <w:i w:val="0"/>
          <w:sz w:val="28"/>
          <w:szCs w:val="28"/>
        </w:rPr>
        <w:t xml:space="preserve"> в перспективе</w:t>
      </w:r>
      <w:r w:rsidRPr="009124F4">
        <w:rPr>
          <w:b w:val="0"/>
          <w:bCs w:val="0"/>
          <w:i w:val="0"/>
          <w:sz w:val="28"/>
          <w:szCs w:val="28"/>
        </w:rPr>
        <w:t>;</w:t>
      </w:r>
    </w:p>
    <w:p w14:paraId="54F71E1E" w14:textId="03E27B31" w:rsidR="00A742AB" w:rsidRPr="009124F4" w:rsidRDefault="00A742AB" w:rsidP="00A742AB">
      <w:pPr>
        <w:pStyle w:val="a6"/>
        <w:widowControl w:val="0"/>
        <w:ind w:firstLine="709"/>
        <w:contextualSpacing/>
        <w:jc w:val="both"/>
        <w:rPr>
          <w:b w:val="0"/>
          <w:bCs w:val="0"/>
          <w:i w:val="0"/>
          <w:sz w:val="28"/>
          <w:szCs w:val="28"/>
        </w:rPr>
      </w:pPr>
      <w:r w:rsidRPr="009124F4">
        <w:rPr>
          <w:b w:val="0"/>
          <w:bCs w:val="0"/>
          <w:i w:val="0"/>
          <w:sz w:val="28"/>
          <w:szCs w:val="28"/>
        </w:rPr>
        <w:t>в)</w:t>
      </w:r>
      <w:r w:rsidR="002C19D5" w:rsidRPr="009124F4">
        <w:rPr>
          <w:b w:val="0"/>
          <w:bCs w:val="0"/>
          <w:i w:val="0"/>
          <w:sz w:val="28"/>
          <w:szCs w:val="28"/>
        </w:rPr>
        <w:t> </w:t>
      </w:r>
      <w:r w:rsidRPr="009124F4">
        <w:rPr>
          <w:b w:val="0"/>
          <w:bCs w:val="0"/>
          <w:i w:val="0"/>
          <w:sz w:val="28"/>
          <w:szCs w:val="28"/>
        </w:rPr>
        <w:t>о</w:t>
      </w:r>
      <w:r w:rsidR="009124F4">
        <w:rPr>
          <w:b w:val="0"/>
          <w:bCs w:val="0"/>
          <w:i w:val="0"/>
          <w:sz w:val="28"/>
          <w:szCs w:val="28"/>
        </w:rPr>
        <w:t> </w:t>
      </w:r>
      <w:r w:rsidRPr="009124F4">
        <w:rPr>
          <w:b w:val="0"/>
          <w:bCs w:val="0"/>
          <w:i w:val="0"/>
          <w:sz w:val="28"/>
          <w:szCs w:val="28"/>
        </w:rPr>
        <w:t>наличии негативных факторов, влия</w:t>
      </w:r>
      <w:r w:rsidR="00147C71" w:rsidRPr="009124F4">
        <w:rPr>
          <w:b w:val="0"/>
          <w:bCs w:val="0"/>
          <w:i w:val="0"/>
          <w:sz w:val="28"/>
          <w:szCs w:val="28"/>
        </w:rPr>
        <w:t>ю</w:t>
      </w:r>
      <w:r w:rsidRPr="009124F4">
        <w:rPr>
          <w:b w:val="0"/>
          <w:bCs w:val="0"/>
          <w:i w:val="0"/>
          <w:sz w:val="28"/>
          <w:szCs w:val="28"/>
        </w:rPr>
        <w:t>щих на достижение приоритетов/ изменения тенденций развития отдельных направлений социально-экономического развития</w:t>
      </w:r>
      <w:r w:rsidR="00147C71" w:rsidRPr="009124F4">
        <w:rPr>
          <w:b w:val="0"/>
          <w:bCs w:val="0"/>
          <w:i w:val="0"/>
          <w:sz w:val="28"/>
          <w:szCs w:val="28"/>
        </w:rPr>
        <w:t xml:space="preserve"> (при наличии</w:t>
      </w:r>
      <w:r w:rsidRPr="009124F4">
        <w:rPr>
          <w:b w:val="0"/>
          <w:bCs w:val="0"/>
          <w:i w:val="0"/>
          <w:sz w:val="28"/>
          <w:szCs w:val="28"/>
        </w:rPr>
        <w:t>).</w:t>
      </w:r>
    </w:p>
    <w:p w14:paraId="31F8E91B" w14:textId="77777777" w:rsidR="00A742AB" w:rsidRPr="009124F4" w:rsidRDefault="00A742AB" w:rsidP="005545F1">
      <w:pPr>
        <w:pStyle w:val="a6"/>
        <w:widowControl w:val="0"/>
        <w:contextualSpacing/>
        <w:jc w:val="both"/>
        <w:rPr>
          <w:b w:val="0"/>
          <w:bCs w:val="0"/>
          <w:i w:val="0"/>
          <w:color w:val="000000" w:themeColor="text1"/>
          <w:sz w:val="28"/>
          <w:szCs w:val="28"/>
        </w:rPr>
      </w:pPr>
    </w:p>
    <w:sectPr w:rsidR="00A742AB" w:rsidRPr="009124F4" w:rsidSect="00B81AA2">
      <w:headerReference w:type="default" r:id="rId12"/>
      <w:pgSz w:w="11906" w:h="16838" w:code="9"/>
      <w:pgMar w:top="1134" w:right="851" w:bottom="1134" w:left="1701" w:header="709" w:footer="709" w:gutter="0"/>
      <w:cols w:space="708"/>
      <w:titlePg/>
      <w:docGrid w:linePitch="360"/>
    </w:sectPr>
  </w:body>
</w:document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cr="http://schemas.microsoft.com/office/comments/2020/reactions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cr w16du wp14">
  <w16cex:commentExtensible w16cex:durableId="754B3033" w16cex:dateUtc="2026-06-15T18:52:00Z"/>
  <w16cex:commentExtensible w16cex:durableId="552A2E6A" w16cex:dateUtc="2026-06-15T18:55:00Z"/>
  <w16cex:commentExtensible w16cex:durableId="14447403" w16cex:dateUtc="2026-06-15T19:05:00Z"/>
  <w16cex:commentExtensible w16cex:durableId="20E895EC" w16cex:dateUtc="2026-06-15T19:07:00Z"/>
  <w16cex:commentExtensible w16cex:durableId="4783C2AA" w16cex:dateUtc="2026-06-15T19:08:00Z"/>
  <w16cex:commentExtensible w16cex:durableId="095D33D1" w16cex:dateUtc="2026-06-15T19:11:00Z"/>
  <w16cex:commentExtensible w16cex:durableId="4693242D" w16cex:dateUtc="2026-06-15T19:14:00Z"/>
  <w16cex:commentExtensible w16cex:durableId="17767019" w16cex:dateUtc="2026-06-15T19:18:00Z"/>
  <w16cex:commentExtensible w16cex:durableId="52D98113" w16cex:dateUtc="2026-06-15T19:52:00Z"/>
</w16cex:commentsExtensible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DB5BD24" w14:textId="77777777" w:rsidR="000A7DAE" w:rsidRDefault="000A7DAE">
      <w:r>
        <w:separator/>
      </w:r>
    </w:p>
  </w:endnote>
  <w:endnote w:type="continuationSeparator" w:id="0">
    <w:p w14:paraId="45C3DC22" w14:textId="77777777" w:rsidR="000A7DAE" w:rsidRDefault="000A7DA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 Полужирный">
    <w:altName w:val="Times New Roman"/>
    <w:panose1 w:val="00000000000000000000"/>
    <w:charset w:val="00"/>
    <w:family w:val="roman"/>
    <w:notTrueType/>
    <w:pitch w:val="default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ABCF2C3" w14:textId="77777777" w:rsidR="000A7DAE" w:rsidRDefault="000A7DAE">
      <w:r>
        <w:separator/>
      </w:r>
    </w:p>
  </w:footnote>
  <w:footnote w:type="continuationSeparator" w:id="0">
    <w:p w14:paraId="75025B27" w14:textId="77777777" w:rsidR="000A7DAE" w:rsidRDefault="000A7DAE">
      <w:r>
        <w:continuationSeparator/>
      </w:r>
    </w:p>
  </w:footnote>
  <w:footnote w:id="1">
    <w:p w14:paraId="662793AD" w14:textId="2A1F61D0" w:rsidR="001202FF" w:rsidRPr="0037102F" w:rsidRDefault="001202FF" w:rsidP="004928BB">
      <w:pPr>
        <w:pStyle w:val="a4"/>
        <w:rPr>
          <w:lang w:val="ru-RU"/>
        </w:rPr>
      </w:pPr>
      <w:r w:rsidRPr="005B63B2">
        <w:rPr>
          <w:rStyle w:val="a3"/>
          <w:sz w:val="22"/>
        </w:rPr>
        <w:footnoteRef/>
      </w:r>
      <w:r w:rsidRPr="005B63B2">
        <w:t xml:space="preserve"> Допустимое отклонение от среднего исторического значения определяется в три этапа: 1) </w:t>
      </w:r>
      <w:proofErr w:type="spellStart"/>
      <w:r w:rsidRPr="005B63B2">
        <w:t>расч</w:t>
      </w:r>
      <w:r w:rsidR="00810CAF">
        <w:rPr>
          <w:lang w:val="ru-RU"/>
        </w:rPr>
        <w:t>е</w:t>
      </w:r>
      <w:proofErr w:type="spellEnd"/>
      <w:r w:rsidRPr="005B63B2">
        <w:t xml:space="preserve">т среднего арифметического (μ) по данным за ряд предшествующих лет; 2) </w:t>
      </w:r>
      <w:proofErr w:type="spellStart"/>
      <w:r w:rsidRPr="005B63B2">
        <w:t>расч</w:t>
      </w:r>
      <w:r w:rsidR="00810CAF">
        <w:rPr>
          <w:lang w:val="ru-RU"/>
        </w:rPr>
        <w:t>е</w:t>
      </w:r>
      <w:proofErr w:type="spellEnd"/>
      <w:r w:rsidRPr="005B63B2">
        <w:t xml:space="preserve">т стандартного отклонения (σ) по формуле несмещенной оценки: σ = √[Σ(xᵢ – μ)² / (n – 1)]; 3) умножение σ на коэффициент k (для определения диапазона типичных значений k = 0,5, для значительных — </w:t>
      </w:r>
      <w:r w:rsidRPr="005B63B2">
        <w:rPr>
          <w:lang w:val="en-US"/>
        </w:rPr>
        <w:t>k</w:t>
      </w:r>
      <w:r w:rsidRPr="005B63B2">
        <w:rPr>
          <w:lang w:val="ru-RU"/>
        </w:rPr>
        <w:t xml:space="preserve"> = </w:t>
      </w:r>
      <w:r w:rsidRPr="005B63B2">
        <w:t xml:space="preserve">1, </w:t>
      </w:r>
      <w:r w:rsidRPr="00810CAF">
        <w:t xml:space="preserve">для аномальных — </w:t>
      </w:r>
      <w:r w:rsidRPr="00810CAF">
        <w:rPr>
          <w:lang w:val="en-US"/>
        </w:rPr>
        <w:t>k</w:t>
      </w:r>
      <w:r w:rsidRPr="00810CAF">
        <w:rPr>
          <w:lang w:val="ru-RU"/>
        </w:rPr>
        <w:t xml:space="preserve"> = </w:t>
      </w:r>
      <w:r w:rsidRPr="00810CAF">
        <w:t xml:space="preserve">1,5). </w:t>
      </w:r>
      <w:r w:rsidR="007B66F7" w:rsidRPr="00810CAF">
        <w:rPr>
          <w:lang w:val="ru-RU"/>
        </w:rPr>
        <w:t>Диапазон</w:t>
      </w:r>
      <w:r w:rsidRPr="00810CAF">
        <w:t xml:space="preserve"> типичных значений определяется по формуле: μ ± (k × σ).</w:t>
      </w:r>
      <w:r w:rsidRPr="00810CAF">
        <w:rPr>
          <w:lang w:val="ru-RU"/>
        </w:rPr>
        <w:t xml:space="preserve"> Подробное описание расчета диапазона допустимого отклонения приведено в разделе 3 Методики.</w:t>
      </w:r>
    </w:p>
  </w:footnote>
  <w:footnote w:id="2">
    <w:p w14:paraId="54824167" w14:textId="74EA033B" w:rsidR="00810CAF" w:rsidRPr="00793FEE" w:rsidRDefault="00810CAF">
      <w:pPr>
        <w:pStyle w:val="a4"/>
        <w:rPr>
          <w:lang w:val="ru-RU"/>
        </w:rPr>
      </w:pPr>
      <w:r w:rsidRPr="00793FEE">
        <w:rPr>
          <w:rStyle w:val="a3"/>
          <w:sz w:val="22"/>
        </w:rPr>
        <w:footnoteRef/>
      </w:r>
      <w:r w:rsidRPr="00810CAF">
        <w:t xml:space="preserve"> </w:t>
      </w:r>
      <w:r w:rsidRPr="00810CAF">
        <w:rPr>
          <w:lang w:val="ru-RU"/>
        </w:rPr>
        <w:t xml:space="preserve">Здесь и далее - </w:t>
      </w:r>
      <w:r w:rsidRPr="00793FEE">
        <w:rPr>
          <w:color w:val="000000" w:themeColor="text1"/>
        </w:rPr>
        <w:t>главны</w:t>
      </w:r>
      <w:r>
        <w:rPr>
          <w:color w:val="000000" w:themeColor="text1"/>
          <w:lang w:val="ru-RU"/>
        </w:rPr>
        <w:t>е</w:t>
      </w:r>
      <w:r w:rsidRPr="00793FEE">
        <w:rPr>
          <w:color w:val="000000" w:themeColor="text1"/>
        </w:rPr>
        <w:t xml:space="preserve"> распорядител</w:t>
      </w:r>
      <w:r>
        <w:rPr>
          <w:color w:val="000000" w:themeColor="text1"/>
          <w:lang w:val="ru-RU"/>
        </w:rPr>
        <w:t>и</w:t>
      </w:r>
      <w:r w:rsidRPr="00793FEE">
        <w:rPr>
          <w:color w:val="000000" w:themeColor="text1"/>
        </w:rPr>
        <w:t xml:space="preserve"> бюджетных средств</w:t>
      </w:r>
      <w:r w:rsidRPr="00793FEE">
        <w:rPr>
          <w:color w:val="000000" w:themeColor="text1"/>
          <w:lang w:val="ru-RU"/>
        </w:rPr>
        <w:t>.</w:t>
      </w:r>
    </w:p>
  </w:footnote>
  <w:footnote w:id="3">
    <w:p w14:paraId="53D5C3A0" w14:textId="77777777" w:rsidR="001202FF" w:rsidRPr="005B63B2" w:rsidRDefault="001202FF" w:rsidP="004928BB">
      <w:pPr>
        <w:pStyle w:val="a4"/>
        <w:rPr>
          <w:lang w:val="ru-RU"/>
        </w:rPr>
      </w:pPr>
      <w:r w:rsidRPr="00810CAF">
        <w:rPr>
          <w:rStyle w:val="a3"/>
          <w:sz w:val="22"/>
        </w:rPr>
        <w:footnoteRef/>
      </w:r>
      <w:r w:rsidRPr="00810CAF">
        <w:t xml:space="preserve"> </w:t>
      </w:r>
      <w:r w:rsidRPr="00810CAF">
        <w:rPr>
          <w:lang w:val="ru-RU"/>
        </w:rPr>
        <w:t>Далее – данные выгрузки ИАС КСП-М.</w:t>
      </w:r>
    </w:p>
  </w:footnote>
  <w:footnote w:id="4">
    <w:p w14:paraId="4ABEB228" w14:textId="477FEDD7" w:rsidR="001202FF" w:rsidRPr="005B63B2" w:rsidRDefault="001202FF" w:rsidP="004928BB">
      <w:pPr>
        <w:pStyle w:val="a4"/>
      </w:pPr>
      <w:r w:rsidRPr="005B63B2">
        <w:rPr>
          <w:rStyle w:val="a3"/>
          <w:sz w:val="22"/>
        </w:rPr>
        <w:footnoteRef/>
      </w:r>
      <w:r w:rsidRPr="005B63B2">
        <w:t> </w:t>
      </w:r>
      <w:r w:rsidRPr="005B63B2">
        <w:rPr>
          <w:lang w:val="ru-RU"/>
        </w:rPr>
        <w:t>По возможности приводится характеристика динамики изменения значений показателей в ретроспективе (например, выявление трендов по сокращению или увеличению уровня исполнения расходов).</w:t>
      </w:r>
    </w:p>
  </w:footnote>
  <w:footnote w:id="5">
    <w:p w14:paraId="10C58AFD" w14:textId="28222CDD" w:rsidR="001202FF" w:rsidRPr="005B63B2" w:rsidRDefault="001202FF" w:rsidP="004928BB">
      <w:pPr>
        <w:pStyle w:val="a4"/>
      </w:pPr>
      <w:r w:rsidRPr="005B63B2">
        <w:rPr>
          <w:rStyle w:val="a3"/>
          <w:sz w:val="22"/>
        </w:rPr>
        <w:footnoteRef/>
      </w:r>
      <w:r w:rsidRPr="005B63B2">
        <w:t> </w:t>
      </w:r>
      <w:r w:rsidRPr="005B63B2">
        <w:rPr>
          <w:lang w:val="ru-RU"/>
        </w:rPr>
        <w:t xml:space="preserve">По возможности </w:t>
      </w:r>
      <w:r w:rsidR="002428FB" w:rsidRPr="005B63B2">
        <w:rPr>
          <w:lang w:val="ru-RU"/>
        </w:rPr>
        <w:t>приводится</w:t>
      </w:r>
      <w:r w:rsidRPr="005B63B2">
        <w:rPr>
          <w:lang w:val="ru-RU"/>
        </w:rPr>
        <w:t xml:space="preserve"> характеристика изменения </w:t>
      </w:r>
      <w:r w:rsidR="00A75A4C" w:rsidRPr="005B63B2">
        <w:rPr>
          <w:lang w:val="ru-RU"/>
        </w:rPr>
        <w:t xml:space="preserve">динамики </w:t>
      </w:r>
      <w:r w:rsidRPr="005B63B2">
        <w:rPr>
          <w:lang w:val="ru-RU"/>
        </w:rPr>
        <w:t>значений показателей в ретроспективе (</w:t>
      </w:r>
      <w:r w:rsidRPr="005545F1">
        <w:rPr>
          <w:lang w:val="ru-RU"/>
        </w:rPr>
        <w:t>например, выявление трендов по сокращению или увеличению уровня исполнения расходов)</w:t>
      </w:r>
      <w:r w:rsidR="002428FB" w:rsidRPr="005545F1">
        <w:rPr>
          <w:lang w:val="ru-RU"/>
        </w:rPr>
        <w:t>.</w:t>
      </w:r>
      <w:r w:rsidR="002B447B" w:rsidRPr="005545F1">
        <w:rPr>
          <w:lang w:val="ru-RU"/>
        </w:rPr>
        <w:t xml:space="preserve"> В случае, если исполнение находится на стабильном уровне (существенного сокращения или увеличения не фиксируется), приводится соответствующая формулировка.</w:t>
      </w:r>
    </w:p>
  </w:footnote>
  <w:footnote w:id="6">
    <w:p w14:paraId="0571D951" w14:textId="77777777" w:rsidR="001202FF" w:rsidRPr="005B63B2" w:rsidRDefault="001202FF" w:rsidP="004928BB">
      <w:pPr>
        <w:pStyle w:val="a4"/>
      </w:pPr>
      <w:r w:rsidRPr="005B63B2">
        <w:rPr>
          <w:rStyle w:val="a3"/>
          <w:sz w:val="22"/>
        </w:rPr>
        <w:footnoteRef/>
      </w:r>
      <w:r w:rsidRPr="005B63B2">
        <w:t xml:space="preserve"> </w:t>
      </w:r>
      <w:r w:rsidRPr="005B63B2">
        <w:rPr>
          <w:lang w:val="ru-RU"/>
        </w:rPr>
        <w:t>В случае, если в государственной программе три и более подпрограмм далее допускается выборочное описание подпрограмм, отобранных по принципу существенности (например, наибольшее отклонение от среднего значения за аналогичный период трех предшествующих лет)</w:t>
      </w:r>
      <w:r w:rsidR="002428FB">
        <w:rPr>
          <w:lang w:val="ru-RU"/>
        </w:rPr>
        <w:t>.</w:t>
      </w:r>
    </w:p>
  </w:footnote>
  <w:footnote w:id="7">
    <w:p w14:paraId="7BAA9DE3" w14:textId="213601D0" w:rsidR="001202FF" w:rsidRPr="005B63B2" w:rsidRDefault="001202FF" w:rsidP="004928BB">
      <w:pPr>
        <w:pStyle w:val="a4"/>
        <w:rPr>
          <w:lang w:val="ru-RU"/>
        </w:rPr>
      </w:pPr>
      <w:r w:rsidRPr="005B63B2">
        <w:rPr>
          <w:rStyle w:val="a3"/>
          <w:sz w:val="22"/>
        </w:rPr>
        <w:footnoteRef/>
      </w:r>
      <w:r w:rsidRPr="005B63B2">
        <w:t> </w:t>
      </w:r>
      <w:r w:rsidRPr="005B63B2">
        <w:rPr>
          <w:lang w:val="ru-RU"/>
        </w:rPr>
        <w:t>По возможности приводится характеристика динамики изменения значений показателей в ретроспективе (например, выявление трендов по сокращению или увеличению уровня исполнения расходов).</w:t>
      </w:r>
    </w:p>
  </w:footnote>
  <w:footnote w:id="8">
    <w:p w14:paraId="5B7806C6" w14:textId="1FD76708" w:rsidR="001202FF" w:rsidRPr="005B63B2" w:rsidRDefault="001202FF" w:rsidP="004928BB">
      <w:pPr>
        <w:pStyle w:val="a4"/>
        <w:rPr>
          <w:lang w:val="ru-RU"/>
        </w:rPr>
      </w:pPr>
      <w:r w:rsidRPr="005B63B2">
        <w:rPr>
          <w:rStyle w:val="a3"/>
          <w:sz w:val="22"/>
        </w:rPr>
        <w:footnoteRef/>
      </w:r>
      <w:r w:rsidRPr="005B63B2">
        <w:t xml:space="preserve"> </w:t>
      </w:r>
      <w:r w:rsidRPr="005B63B2">
        <w:rPr>
          <w:lang w:val="ru-RU"/>
        </w:rPr>
        <w:t xml:space="preserve">Приводятся подпрограммы с </w:t>
      </w:r>
      <w:r>
        <w:rPr>
          <w:lang w:val="ru-RU"/>
        </w:rPr>
        <w:t>показателями</w:t>
      </w:r>
      <w:r w:rsidRPr="005B63B2">
        <w:rPr>
          <w:lang w:val="ru-RU"/>
        </w:rPr>
        <w:t xml:space="preserve"> исполнения вне диапазона типичных значений.</w:t>
      </w:r>
    </w:p>
  </w:footnote>
  <w:footnote w:id="9">
    <w:p w14:paraId="26A8B6C5" w14:textId="5E0D9CA9" w:rsidR="001202FF" w:rsidRPr="005B63B2" w:rsidRDefault="001202FF" w:rsidP="004928BB">
      <w:pPr>
        <w:pStyle w:val="a4"/>
        <w:rPr>
          <w:lang w:val="ru-RU"/>
        </w:rPr>
      </w:pPr>
      <w:r w:rsidRPr="005B63B2">
        <w:rPr>
          <w:rStyle w:val="a3"/>
          <w:sz w:val="22"/>
        </w:rPr>
        <w:footnoteRef/>
      </w:r>
      <w:r w:rsidRPr="005B63B2">
        <w:t xml:space="preserve"> </w:t>
      </w:r>
      <w:r w:rsidRPr="005B63B2">
        <w:rPr>
          <w:lang w:val="ru-RU"/>
        </w:rPr>
        <w:t>Необходимо обеспечить преемственность описани</w:t>
      </w:r>
      <w:r w:rsidR="005A2B20">
        <w:rPr>
          <w:lang w:val="ru-RU"/>
        </w:rPr>
        <w:t>я</w:t>
      </w:r>
      <w:r w:rsidRPr="005B63B2">
        <w:rPr>
          <w:lang w:val="ru-RU"/>
        </w:rPr>
        <w:t xml:space="preserve"> показателей подпрограмм с абзацами выше.</w:t>
      </w:r>
    </w:p>
  </w:footnote>
  <w:footnote w:id="10">
    <w:p w14:paraId="31785911" w14:textId="77777777" w:rsidR="001202FF" w:rsidRPr="005B63B2" w:rsidRDefault="001202FF" w:rsidP="004928BB">
      <w:pPr>
        <w:pStyle w:val="a4"/>
        <w:rPr>
          <w:lang w:val="ru-RU"/>
        </w:rPr>
      </w:pPr>
      <w:r w:rsidRPr="005B63B2">
        <w:rPr>
          <w:rStyle w:val="a3"/>
          <w:sz w:val="22"/>
        </w:rPr>
        <w:footnoteRef/>
      </w:r>
      <w:r w:rsidRPr="005B63B2">
        <w:t xml:space="preserve"> </w:t>
      </w:r>
      <w:r w:rsidRPr="005B63B2">
        <w:rPr>
          <w:lang w:val="ru-RU"/>
        </w:rPr>
        <w:t>Формируется по каждой подпрограмме.</w:t>
      </w:r>
    </w:p>
  </w:footnote>
  <w:footnote w:id="11">
    <w:p w14:paraId="74B49B08" w14:textId="10F83C1C" w:rsidR="007E0311" w:rsidRPr="005B63B2" w:rsidRDefault="007E0311" w:rsidP="007E0311">
      <w:pPr>
        <w:pStyle w:val="a4"/>
        <w:rPr>
          <w:lang w:val="ru-RU"/>
        </w:rPr>
      </w:pPr>
      <w:r w:rsidRPr="005B63B2">
        <w:rPr>
          <w:rStyle w:val="a3"/>
          <w:sz w:val="22"/>
        </w:rPr>
        <w:footnoteRef/>
      </w:r>
      <w:r w:rsidRPr="005B63B2">
        <w:t xml:space="preserve"> </w:t>
      </w:r>
      <w:r w:rsidRPr="005B63B2">
        <w:rPr>
          <w:lang w:val="ru-RU"/>
        </w:rPr>
        <w:t>Вывод о негативном влиянии отклонений формируется инспектором на основании экспертной оценки (например, в случае сокращения бюджетных ассигнований на мероприятие, реализация которого характеризуется показателем ГП / подпрограммы; существенного увеличения бюджетных ассигнований при сохранении плановых значений показателей (при отсутствии показателей).</w:t>
      </w:r>
    </w:p>
  </w:footnote>
  <w:footnote w:id="12">
    <w:p w14:paraId="106F82A5" w14:textId="10AC6727" w:rsidR="001202FF" w:rsidRPr="005B63B2" w:rsidRDefault="001202FF" w:rsidP="0026190E">
      <w:pPr>
        <w:pStyle w:val="a4"/>
        <w:rPr>
          <w:lang w:val="ru-RU"/>
        </w:rPr>
      </w:pPr>
      <w:r w:rsidRPr="005B63B2">
        <w:rPr>
          <w:rStyle w:val="a3"/>
          <w:sz w:val="22"/>
        </w:rPr>
        <w:footnoteRef/>
      </w:r>
      <w:r w:rsidRPr="005B63B2">
        <w:t xml:space="preserve"> </w:t>
      </w:r>
      <w:r w:rsidRPr="005B63B2">
        <w:rPr>
          <w:lang w:val="ru-RU"/>
        </w:rPr>
        <w:t xml:space="preserve">Вывод о наличии рисков достижения приоритетов формируется в случае, если направление расходов, мероприятие или </w:t>
      </w:r>
      <w:r w:rsidRPr="0073390B">
        <w:rPr>
          <w:lang w:val="ru-RU"/>
        </w:rPr>
        <w:t xml:space="preserve">подпрограмма </w:t>
      </w:r>
      <w:r w:rsidR="007E0311" w:rsidRPr="0073390B">
        <w:rPr>
          <w:lang w:val="ru-RU"/>
        </w:rPr>
        <w:t xml:space="preserve">входят в число учетных </w:t>
      </w:r>
      <w:r w:rsidRPr="0073390B">
        <w:rPr>
          <w:lang w:val="ru-RU"/>
        </w:rPr>
        <w:t>достижения</w:t>
      </w:r>
      <w:r w:rsidRPr="005B63B2">
        <w:rPr>
          <w:lang w:val="ru-RU"/>
        </w:rPr>
        <w:t xml:space="preserve"> приоритета развития Российской Федерации или города Москвы в соответствии с подходами, изложенными в Модели (Таблица 3, гр.гр.8,9 Модели).</w:t>
      </w:r>
    </w:p>
  </w:footnote>
  <w:footnote w:id="13">
    <w:p w14:paraId="20F3ACD0" w14:textId="37F81DFE" w:rsidR="001202FF" w:rsidRPr="005B63B2" w:rsidRDefault="001202FF">
      <w:pPr>
        <w:pStyle w:val="a4"/>
      </w:pPr>
      <w:r w:rsidRPr="005B63B2">
        <w:rPr>
          <w:rStyle w:val="a3"/>
          <w:sz w:val="22"/>
        </w:rPr>
        <w:footnoteRef/>
      </w:r>
      <w:r w:rsidR="006C20C7">
        <w:rPr>
          <w:lang w:val="ru-RU"/>
        </w:rPr>
        <w:t> </w:t>
      </w:r>
      <w:r w:rsidRPr="005B63B2">
        <w:rPr>
          <w:lang w:val="ru-RU"/>
        </w:rPr>
        <w:t>По возможности приводится характеристика динамики изменения значений показателей в ретроспективе (например, выявление трендов по сокращению или увеличению уровня исполнения расходов).</w:t>
      </w:r>
    </w:p>
  </w:footnote>
  <w:footnote w:id="14">
    <w:p w14:paraId="775CCD0C" w14:textId="1E26C5F5" w:rsidR="00464407" w:rsidRPr="005B63B2" w:rsidRDefault="00464407" w:rsidP="00464407">
      <w:pPr>
        <w:pStyle w:val="a4"/>
        <w:rPr>
          <w:lang w:val="ru-RU"/>
        </w:rPr>
      </w:pPr>
      <w:r w:rsidRPr="005B63B2">
        <w:rPr>
          <w:rStyle w:val="a3"/>
          <w:sz w:val="22"/>
        </w:rPr>
        <w:footnoteRef/>
      </w:r>
      <w:r w:rsidRPr="005B63B2">
        <w:t xml:space="preserve"> </w:t>
      </w:r>
      <w:r w:rsidRPr="005B63B2">
        <w:rPr>
          <w:lang w:val="ru-RU"/>
        </w:rPr>
        <w:t>Вывод о негативном влиянии отклонений формируется инспектором на основании экспертной оценки (например, в случае сокращения бюджетных ассигнований на мероприятие, реализация которого характеризуется показателем ГП / подпрограммы; существенного увеличения бюджетных ассигнований при сохранении плановых значений показателей (при отсутствии показателей).</w:t>
      </w:r>
    </w:p>
  </w:footnote>
  <w:footnote w:id="15">
    <w:p w14:paraId="3E334A5C" w14:textId="77777777" w:rsidR="00464407" w:rsidRPr="005B63B2" w:rsidRDefault="00464407" w:rsidP="00464407">
      <w:pPr>
        <w:pStyle w:val="a4"/>
        <w:rPr>
          <w:lang w:val="ru-RU"/>
        </w:rPr>
      </w:pPr>
      <w:r w:rsidRPr="005B63B2">
        <w:rPr>
          <w:rStyle w:val="a3"/>
          <w:sz w:val="22"/>
        </w:rPr>
        <w:footnoteRef/>
      </w:r>
      <w:r w:rsidRPr="005B63B2">
        <w:t xml:space="preserve"> </w:t>
      </w:r>
      <w:r w:rsidRPr="005B63B2">
        <w:rPr>
          <w:lang w:val="ru-RU"/>
        </w:rPr>
        <w:t xml:space="preserve">Вывод о наличии рисков достижения приоритетов формируется в случае, если направление расходов, мероприятие или </w:t>
      </w:r>
      <w:r w:rsidRPr="0073390B">
        <w:rPr>
          <w:lang w:val="ru-RU"/>
        </w:rPr>
        <w:t>подпрограмма входят в число учетных достижения</w:t>
      </w:r>
      <w:r w:rsidRPr="005B63B2">
        <w:rPr>
          <w:lang w:val="ru-RU"/>
        </w:rPr>
        <w:t xml:space="preserve"> приоритета развития Российской Федерации или города Москвы в соответствии с подходами, изложенными в Модели (Таблица 3, гр.гр.8,9 Модели).</w:t>
      </w:r>
    </w:p>
  </w:footnote>
  <w:footnote w:id="16">
    <w:p w14:paraId="2484A93B" w14:textId="3DEEFF6B" w:rsidR="005A0E21" w:rsidRPr="00317136" w:rsidRDefault="005A0E21" w:rsidP="005A0E21">
      <w:pPr>
        <w:pStyle w:val="a4"/>
        <w:rPr>
          <w:lang w:val="ru-RU"/>
        </w:rPr>
      </w:pPr>
      <w:r w:rsidRPr="0079528B">
        <w:rPr>
          <w:rStyle w:val="a3"/>
          <w:sz w:val="22"/>
        </w:rPr>
        <w:footnoteRef/>
      </w:r>
      <w:r w:rsidRPr="0079528B">
        <w:t xml:space="preserve"> </w:t>
      </w:r>
      <w:r w:rsidRPr="0079528B">
        <w:rPr>
          <w:lang w:val="ru-RU"/>
        </w:rPr>
        <w:t>П</w:t>
      </w:r>
      <w:r>
        <w:rPr>
          <w:lang w:val="ru-RU"/>
        </w:rPr>
        <w:t xml:space="preserve">ри наличии в перечне показателей </w:t>
      </w:r>
      <w:r w:rsidR="005545F1">
        <w:rPr>
          <w:lang w:val="ru-RU"/>
        </w:rPr>
        <w:t>М</w:t>
      </w:r>
      <w:r>
        <w:rPr>
          <w:lang w:val="ru-RU"/>
        </w:rPr>
        <w:t>ониторинга, утвержденно</w:t>
      </w:r>
      <w:r w:rsidR="005545F1">
        <w:rPr>
          <w:lang w:val="ru-RU"/>
        </w:rPr>
        <w:t>м</w:t>
      </w:r>
      <w:r>
        <w:rPr>
          <w:lang w:val="ru-RU"/>
        </w:rPr>
        <w:t xml:space="preserve"> в составе ОРД по проведению мониторинга, показателей, отсутствующих в таблице показателей, сформированной в рамках модели, данные об их значениях формируются на основе сведений, представленных ГРБС по</w:t>
      </w:r>
      <w:r w:rsidR="001B440B">
        <w:rPr>
          <w:lang w:val="ru-RU"/>
        </w:rPr>
        <w:t> </w:t>
      </w:r>
      <w:r>
        <w:rPr>
          <w:lang w:val="ru-RU"/>
        </w:rPr>
        <w:t xml:space="preserve">запросам, а также данных статистической отчетности. 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878311541"/>
      <w:docPartObj>
        <w:docPartGallery w:val="Page Numbers (Top of Page)"/>
        <w:docPartUnique/>
      </w:docPartObj>
    </w:sdtPr>
    <w:sdtEndPr/>
    <w:sdtContent>
      <w:p w14:paraId="32D5293C" w14:textId="77777777" w:rsidR="001202FF" w:rsidRDefault="001202FF">
        <w:pPr>
          <w:pStyle w:val="a8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011504">
          <w:rPr>
            <w:noProof/>
          </w:rPr>
          <w:t>11</w:t>
        </w:r>
        <w: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E4621F"/>
    <w:multiLevelType w:val="multilevel"/>
    <w:tmpl w:val="5040168C"/>
    <w:lvl w:ilvl="0">
      <w:start w:val="1"/>
      <w:numFmt w:val="decimal"/>
      <w:pStyle w:val="1"/>
      <w:suff w:val="space"/>
      <w:lvlText w:val="%1."/>
      <w:lvlJc w:val="left"/>
      <w:pPr>
        <w:ind w:left="709" w:firstLine="0"/>
      </w:pPr>
      <w:rPr>
        <w:rFonts w:ascii="Times New Roman Полужирный" w:hAnsi="Times New Roman Полужирный" w:hint="default"/>
        <w:b/>
        <w:i w:val="0"/>
        <w:sz w:val="28"/>
      </w:rPr>
    </w:lvl>
    <w:lvl w:ilvl="1">
      <w:start w:val="1"/>
      <w:numFmt w:val="decimal"/>
      <w:pStyle w:val="2"/>
      <w:suff w:val="space"/>
      <w:lvlText w:val="%1.%2."/>
      <w:lvlJc w:val="left"/>
      <w:pPr>
        <w:ind w:left="709" w:firstLine="0"/>
      </w:pPr>
      <w:rPr>
        <w:rFonts w:ascii="Times New Roman" w:hAnsi="Times New Roman" w:cs="Times New Roman" w:hint="default"/>
        <w:b/>
      </w:rPr>
    </w:lvl>
    <w:lvl w:ilvl="2">
      <w:start w:val="1"/>
      <w:numFmt w:val="decimal"/>
      <w:suff w:val="space"/>
      <w:lvlText w:val="%1.%2.%3."/>
      <w:lvlJc w:val="left"/>
      <w:pPr>
        <w:ind w:left="709" w:firstLine="0"/>
      </w:pPr>
      <w:rPr>
        <w:rFonts w:ascii="Times New Roman" w:hAnsi="Times New Roman" w:hint="default"/>
        <w:b w:val="0"/>
        <w:i w:val="0"/>
        <w:caps w:val="0"/>
        <w:strike w:val="0"/>
        <w:dstrike w:val="0"/>
        <w:vanish w:val="0"/>
        <w:kern w:val="0"/>
        <w:sz w:val="28"/>
        <w:u w:val="none"/>
        <w:vertAlign w:val="baseline"/>
        <w14:cntxtAlts w14:val="0"/>
      </w:rPr>
    </w:lvl>
    <w:lvl w:ilvl="3">
      <w:start w:val="1"/>
      <w:numFmt w:val="decimal"/>
      <w:lvlText w:val="%4."/>
      <w:lvlJc w:val="left"/>
      <w:pPr>
        <w:ind w:left="709" w:firstLine="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709" w:firstLine="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709" w:firstLine="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709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709" w:firstLine="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709" w:firstLine="0"/>
      </w:pPr>
      <w:rPr>
        <w:rFonts w:hint="default"/>
      </w:rPr>
    </w:lvl>
  </w:abstractNum>
  <w:abstractNum w:abstractNumId="1" w15:restartNumberingAfterBreak="0">
    <w:nsid w:val="05721EC2"/>
    <w:multiLevelType w:val="hybridMultilevel"/>
    <w:tmpl w:val="4264836C"/>
    <w:lvl w:ilvl="0" w:tplc="E7CE8B9A">
      <w:start w:val="1"/>
      <w:numFmt w:val="decimal"/>
      <w:lvlText w:val="%1."/>
      <w:lvlJc w:val="left"/>
      <w:pPr>
        <w:ind w:left="1429" w:hanging="360"/>
      </w:pPr>
      <w:rPr>
        <w:rFonts w:ascii="Times New Roman Полужирный" w:hAnsi="Times New Roman Полужирный" w:hint="default"/>
        <w:b/>
        <w:i w:val="0"/>
        <w:sz w:val="28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" w15:restartNumberingAfterBreak="0">
    <w:nsid w:val="3645261D"/>
    <w:multiLevelType w:val="multilevel"/>
    <w:tmpl w:val="A5FEB40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0"/>
  </w:num>
  <w:num w:numId="5">
    <w:abstractNumId w:val="0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mirrorMargins/>
  <w:proofState w:spelling="clean" w:grammar="clean"/>
  <w:trackRevisions/>
  <w:defaultTabStop w:val="708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69595D"/>
    <w:rsid w:val="00000956"/>
    <w:rsid w:val="00001CA8"/>
    <w:rsid w:val="00007E1C"/>
    <w:rsid w:val="000102F7"/>
    <w:rsid w:val="00011504"/>
    <w:rsid w:val="0001506F"/>
    <w:rsid w:val="000157AC"/>
    <w:rsid w:val="000175B7"/>
    <w:rsid w:val="00023599"/>
    <w:rsid w:val="00040D82"/>
    <w:rsid w:val="00045A80"/>
    <w:rsid w:val="00050E28"/>
    <w:rsid w:val="000610E9"/>
    <w:rsid w:val="000708DF"/>
    <w:rsid w:val="00075871"/>
    <w:rsid w:val="00081392"/>
    <w:rsid w:val="00085954"/>
    <w:rsid w:val="000910B8"/>
    <w:rsid w:val="000974FD"/>
    <w:rsid w:val="000A0D6A"/>
    <w:rsid w:val="000A3DA8"/>
    <w:rsid w:val="000A54D1"/>
    <w:rsid w:val="000A7DAE"/>
    <w:rsid w:val="000B7C54"/>
    <w:rsid w:val="000C04BA"/>
    <w:rsid w:val="000C063C"/>
    <w:rsid w:val="000D2926"/>
    <w:rsid w:val="000D61A4"/>
    <w:rsid w:val="000E417C"/>
    <w:rsid w:val="000F13DE"/>
    <w:rsid w:val="000F7E56"/>
    <w:rsid w:val="00111B5F"/>
    <w:rsid w:val="001202FF"/>
    <w:rsid w:val="00132955"/>
    <w:rsid w:val="001348FA"/>
    <w:rsid w:val="0014378B"/>
    <w:rsid w:val="00145C83"/>
    <w:rsid w:val="0014623D"/>
    <w:rsid w:val="00146EEA"/>
    <w:rsid w:val="00147C71"/>
    <w:rsid w:val="00162FF4"/>
    <w:rsid w:val="00184935"/>
    <w:rsid w:val="001A065F"/>
    <w:rsid w:val="001A1388"/>
    <w:rsid w:val="001A1707"/>
    <w:rsid w:val="001A5A8A"/>
    <w:rsid w:val="001A69EB"/>
    <w:rsid w:val="001B440B"/>
    <w:rsid w:val="001B6F9D"/>
    <w:rsid w:val="001C545A"/>
    <w:rsid w:val="001E0FA5"/>
    <w:rsid w:val="001E6150"/>
    <w:rsid w:val="001E6409"/>
    <w:rsid w:val="001F4566"/>
    <w:rsid w:val="001F56C3"/>
    <w:rsid w:val="001F5C42"/>
    <w:rsid w:val="001F782A"/>
    <w:rsid w:val="00213245"/>
    <w:rsid w:val="00227628"/>
    <w:rsid w:val="002278C3"/>
    <w:rsid w:val="00227C21"/>
    <w:rsid w:val="002341D7"/>
    <w:rsid w:val="00237068"/>
    <w:rsid w:val="00241ABD"/>
    <w:rsid w:val="002428FB"/>
    <w:rsid w:val="00245311"/>
    <w:rsid w:val="002511D9"/>
    <w:rsid w:val="00251ACD"/>
    <w:rsid w:val="0025565B"/>
    <w:rsid w:val="00255BD9"/>
    <w:rsid w:val="00255EAB"/>
    <w:rsid w:val="00257926"/>
    <w:rsid w:val="0026190E"/>
    <w:rsid w:val="00262F07"/>
    <w:rsid w:val="0026486F"/>
    <w:rsid w:val="00266A4E"/>
    <w:rsid w:val="0026768B"/>
    <w:rsid w:val="002713C4"/>
    <w:rsid w:val="00280530"/>
    <w:rsid w:val="00281376"/>
    <w:rsid w:val="00290541"/>
    <w:rsid w:val="00294E63"/>
    <w:rsid w:val="002B09C6"/>
    <w:rsid w:val="002B3F2C"/>
    <w:rsid w:val="002B447B"/>
    <w:rsid w:val="002C19D5"/>
    <w:rsid w:val="002C36EF"/>
    <w:rsid w:val="002C7CBF"/>
    <w:rsid w:val="002D0AE6"/>
    <w:rsid w:val="002D3C9E"/>
    <w:rsid w:val="002D6933"/>
    <w:rsid w:val="002D6F78"/>
    <w:rsid w:val="002E3487"/>
    <w:rsid w:val="002E77A1"/>
    <w:rsid w:val="00303A4F"/>
    <w:rsid w:val="003043A6"/>
    <w:rsid w:val="00306A02"/>
    <w:rsid w:val="00317136"/>
    <w:rsid w:val="00326B93"/>
    <w:rsid w:val="003320AE"/>
    <w:rsid w:val="003423C0"/>
    <w:rsid w:val="00342D65"/>
    <w:rsid w:val="0034687F"/>
    <w:rsid w:val="00346CA6"/>
    <w:rsid w:val="00353FEE"/>
    <w:rsid w:val="0037102F"/>
    <w:rsid w:val="003754AB"/>
    <w:rsid w:val="00375F68"/>
    <w:rsid w:val="003767FF"/>
    <w:rsid w:val="00380BBB"/>
    <w:rsid w:val="00381BEA"/>
    <w:rsid w:val="00383E2A"/>
    <w:rsid w:val="0038719F"/>
    <w:rsid w:val="00392E53"/>
    <w:rsid w:val="00393234"/>
    <w:rsid w:val="0039650B"/>
    <w:rsid w:val="003A11B5"/>
    <w:rsid w:val="003A2FF8"/>
    <w:rsid w:val="003A311F"/>
    <w:rsid w:val="003A5278"/>
    <w:rsid w:val="003C248B"/>
    <w:rsid w:val="003D3036"/>
    <w:rsid w:val="003D3106"/>
    <w:rsid w:val="003D387E"/>
    <w:rsid w:val="003F2427"/>
    <w:rsid w:val="003F6E67"/>
    <w:rsid w:val="003F7E88"/>
    <w:rsid w:val="004109FD"/>
    <w:rsid w:val="004115B0"/>
    <w:rsid w:val="00415660"/>
    <w:rsid w:val="004246B6"/>
    <w:rsid w:val="00425072"/>
    <w:rsid w:val="00436A7F"/>
    <w:rsid w:val="00441BF6"/>
    <w:rsid w:val="00454EFC"/>
    <w:rsid w:val="0046352F"/>
    <w:rsid w:val="00464407"/>
    <w:rsid w:val="00475A1E"/>
    <w:rsid w:val="00480608"/>
    <w:rsid w:val="00484254"/>
    <w:rsid w:val="00485235"/>
    <w:rsid w:val="004928BB"/>
    <w:rsid w:val="00495AEA"/>
    <w:rsid w:val="004B2285"/>
    <w:rsid w:val="004B5745"/>
    <w:rsid w:val="004C1C61"/>
    <w:rsid w:val="004C3C97"/>
    <w:rsid w:val="004C3FD3"/>
    <w:rsid w:val="004C6730"/>
    <w:rsid w:val="004D598C"/>
    <w:rsid w:val="004E74A3"/>
    <w:rsid w:val="004E7894"/>
    <w:rsid w:val="004F009E"/>
    <w:rsid w:val="004F099C"/>
    <w:rsid w:val="004F0DAC"/>
    <w:rsid w:val="005040A4"/>
    <w:rsid w:val="005042B0"/>
    <w:rsid w:val="0051697A"/>
    <w:rsid w:val="005205C3"/>
    <w:rsid w:val="0052431F"/>
    <w:rsid w:val="00526EB9"/>
    <w:rsid w:val="00527EED"/>
    <w:rsid w:val="00535637"/>
    <w:rsid w:val="00536ADF"/>
    <w:rsid w:val="00540407"/>
    <w:rsid w:val="005416A5"/>
    <w:rsid w:val="005545F1"/>
    <w:rsid w:val="00557108"/>
    <w:rsid w:val="0056076A"/>
    <w:rsid w:val="005720D5"/>
    <w:rsid w:val="0057353E"/>
    <w:rsid w:val="00575449"/>
    <w:rsid w:val="00580593"/>
    <w:rsid w:val="00583690"/>
    <w:rsid w:val="0058623E"/>
    <w:rsid w:val="005A0E21"/>
    <w:rsid w:val="005A2B20"/>
    <w:rsid w:val="005A3850"/>
    <w:rsid w:val="005A46A8"/>
    <w:rsid w:val="005A4F49"/>
    <w:rsid w:val="005A6263"/>
    <w:rsid w:val="005A7776"/>
    <w:rsid w:val="005B63B2"/>
    <w:rsid w:val="005C5CC7"/>
    <w:rsid w:val="005E3F6E"/>
    <w:rsid w:val="005E7BE1"/>
    <w:rsid w:val="005F186D"/>
    <w:rsid w:val="005F2847"/>
    <w:rsid w:val="006018C2"/>
    <w:rsid w:val="00602AFF"/>
    <w:rsid w:val="006074CF"/>
    <w:rsid w:val="00622654"/>
    <w:rsid w:val="00623C5C"/>
    <w:rsid w:val="00625F11"/>
    <w:rsid w:val="00630DC1"/>
    <w:rsid w:val="00630E19"/>
    <w:rsid w:val="006324FB"/>
    <w:rsid w:val="00635DF3"/>
    <w:rsid w:val="006436A3"/>
    <w:rsid w:val="00647F30"/>
    <w:rsid w:val="00652ECF"/>
    <w:rsid w:val="00654A8B"/>
    <w:rsid w:val="00663789"/>
    <w:rsid w:val="00666970"/>
    <w:rsid w:val="00667A7E"/>
    <w:rsid w:val="00670C93"/>
    <w:rsid w:val="00675BA8"/>
    <w:rsid w:val="00677446"/>
    <w:rsid w:val="00686F7A"/>
    <w:rsid w:val="006871B8"/>
    <w:rsid w:val="00687DC5"/>
    <w:rsid w:val="00692F69"/>
    <w:rsid w:val="0069595D"/>
    <w:rsid w:val="006B458D"/>
    <w:rsid w:val="006C149F"/>
    <w:rsid w:val="006C20C7"/>
    <w:rsid w:val="006C2420"/>
    <w:rsid w:val="006C7469"/>
    <w:rsid w:val="006D1E8B"/>
    <w:rsid w:val="006D7AD2"/>
    <w:rsid w:val="006E1C5D"/>
    <w:rsid w:val="006E73B0"/>
    <w:rsid w:val="006F0F47"/>
    <w:rsid w:val="006F53B3"/>
    <w:rsid w:val="006F6BA6"/>
    <w:rsid w:val="006F6FC8"/>
    <w:rsid w:val="006F7766"/>
    <w:rsid w:val="00707218"/>
    <w:rsid w:val="00707EE0"/>
    <w:rsid w:val="00715225"/>
    <w:rsid w:val="0072159D"/>
    <w:rsid w:val="0073390B"/>
    <w:rsid w:val="00735063"/>
    <w:rsid w:val="00736155"/>
    <w:rsid w:val="007365A8"/>
    <w:rsid w:val="00737F72"/>
    <w:rsid w:val="00750670"/>
    <w:rsid w:val="0075777E"/>
    <w:rsid w:val="00764555"/>
    <w:rsid w:val="007647A3"/>
    <w:rsid w:val="007662ED"/>
    <w:rsid w:val="007708E3"/>
    <w:rsid w:val="00772D1B"/>
    <w:rsid w:val="00780DE4"/>
    <w:rsid w:val="00783E23"/>
    <w:rsid w:val="00784A25"/>
    <w:rsid w:val="007909FA"/>
    <w:rsid w:val="00793FEE"/>
    <w:rsid w:val="0079528B"/>
    <w:rsid w:val="007974FD"/>
    <w:rsid w:val="007A1AF4"/>
    <w:rsid w:val="007B66F7"/>
    <w:rsid w:val="007D27A4"/>
    <w:rsid w:val="007D3803"/>
    <w:rsid w:val="007E0311"/>
    <w:rsid w:val="007E3332"/>
    <w:rsid w:val="007F5D24"/>
    <w:rsid w:val="00805676"/>
    <w:rsid w:val="00805957"/>
    <w:rsid w:val="00810CAF"/>
    <w:rsid w:val="008119A2"/>
    <w:rsid w:val="00813678"/>
    <w:rsid w:val="00817DCE"/>
    <w:rsid w:val="00821BF6"/>
    <w:rsid w:val="00827151"/>
    <w:rsid w:val="0083380E"/>
    <w:rsid w:val="00845AF0"/>
    <w:rsid w:val="0084765E"/>
    <w:rsid w:val="00852D62"/>
    <w:rsid w:val="008626BF"/>
    <w:rsid w:val="0086379A"/>
    <w:rsid w:val="00872885"/>
    <w:rsid w:val="00872E37"/>
    <w:rsid w:val="00877B5B"/>
    <w:rsid w:val="00882548"/>
    <w:rsid w:val="00884404"/>
    <w:rsid w:val="008860FB"/>
    <w:rsid w:val="008A1251"/>
    <w:rsid w:val="008A2146"/>
    <w:rsid w:val="008C2077"/>
    <w:rsid w:val="008C58A2"/>
    <w:rsid w:val="008C5C11"/>
    <w:rsid w:val="008D22A2"/>
    <w:rsid w:val="008E1AD1"/>
    <w:rsid w:val="008E5121"/>
    <w:rsid w:val="008F64DC"/>
    <w:rsid w:val="00901C8F"/>
    <w:rsid w:val="00902DE8"/>
    <w:rsid w:val="009124F4"/>
    <w:rsid w:val="00923C72"/>
    <w:rsid w:val="00925CBF"/>
    <w:rsid w:val="0092679D"/>
    <w:rsid w:val="00926F58"/>
    <w:rsid w:val="009313B8"/>
    <w:rsid w:val="00943AD6"/>
    <w:rsid w:val="0095253F"/>
    <w:rsid w:val="00955796"/>
    <w:rsid w:val="00961079"/>
    <w:rsid w:val="00983CF2"/>
    <w:rsid w:val="00992364"/>
    <w:rsid w:val="00995305"/>
    <w:rsid w:val="009966FB"/>
    <w:rsid w:val="009A06DF"/>
    <w:rsid w:val="009A0B8C"/>
    <w:rsid w:val="009A3EB0"/>
    <w:rsid w:val="009A3F12"/>
    <w:rsid w:val="009A60AF"/>
    <w:rsid w:val="009B4A7E"/>
    <w:rsid w:val="009B7385"/>
    <w:rsid w:val="009C034C"/>
    <w:rsid w:val="009D301B"/>
    <w:rsid w:val="009D6DCE"/>
    <w:rsid w:val="009D7685"/>
    <w:rsid w:val="009E5BEA"/>
    <w:rsid w:val="009E7DFA"/>
    <w:rsid w:val="00A0197B"/>
    <w:rsid w:val="00A03D8E"/>
    <w:rsid w:val="00A10927"/>
    <w:rsid w:val="00A15C6A"/>
    <w:rsid w:val="00A15EEE"/>
    <w:rsid w:val="00A16F33"/>
    <w:rsid w:val="00A170F0"/>
    <w:rsid w:val="00A2687B"/>
    <w:rsid w:val="00A27E9A"/>
    <w:rsid w:val="00A361A7"/>
    <w:rsid w:val="00A437B4"/>
    <w:rsid w:val="00A43855"/>
    <w:rsid w:val="00A43F76"/>
    <w:rsid w:val="00A575EA"/>
    <w:rsid w:val="00A705AE"/>
    <w:rsid w:val="00A742AB"/>
    <w:rsid w:val="00A75A4C"/>
    <w:rsid w:val="00A81CC2"/>
    <w:rsid w:val="00A83B1E"/>
    <w:rsid w:val="00A90F6E"/>
    <w:rsid w:val="00A920A8"/>
    <w:rsid w:val="00A97232"/>
    <w:rsid w:val="00A97293"/>
    <w:rsid w:val="00A974B8"/>
    <w:rsid w:val="00AA3045"/>
    <w:rsid w:val="00AB1B1C"/>
    <w:rsid w:val="00AB5DA4"/>
    <w:rsid w:val="00AC0032"/>
    <w:rsid w:val="00AC6F62"/>
    <w:rsid w:val="00AD6DF8"/>
    <w:rsid w:val="00AD701A"/>
    <w:rsid w:val="00AE253B"/>
    <w:rsid w:val="00AE4137"/>
    <w:rsid w:val="00AF22FE"/>
    <w:rsid w:val="00B0473F"/>
    <w:rsid w:val="00B047BA"/>
    <w:rsid w:val="00B06586"/>
    <w:rsid w:val="00B20279"/>
    <w:rsid w:val="00B2643D"/>
    <w:rsid w:val="00B465B0"/>
    <w:rsid w:val="00B616F1"/>
    <w:rsid w:val="00B61841"/>
    <w:rsid w:val="00B62D55"/>
    <w:rsid w:val="00B65E8F"/>
    <w:rsid w:val="00B741F7"/>
    <w:rsid w:val="00B81AA2"/>
    <w:rsid w:val="00B83F6D"/>
    <w:rsid w:val="00B86BFB"/>
    <w:rsid w:val="00B93103"/>
    <w:rsid w:val="00BA3C1A"/>
    <w:rsid w:val="00BC3F56"/>
    <w:rsid w:val="00BE6AB2"/>
    <w:rsid w:val="00BF63F3"/>
    <w:rsid w:val="00C06ACC"/>
    <w:rsid w:val="00C119D9"/>
    <w:rsid w:val="00C124C2"/>
    <w:rsid w:val="00C22CD2"/>
    <w:rsid w:val="00C26734"/>
    <w:rsid w:val="00C408F4"/>
    <w:rsid w:val="00C4404B"/>
    <w:rsid w:val="00C60368"/>
    <w:rsid w:val="00C614F3"/>
    <w:rsid w:val="00C63026"/>
    <w:rsid w:val="00C665B3"/>
    <w:rsid w:val="00C72CE9"/>
    <w:rsid w:val="00C73F37"/>
    <w:rsid w:val="00C92702"/>
    <w:rsid w:val="00C9578C"/>
    <w:rsid w:val="00C9592C"/>
    <w:rsid w:val="00CA4164"/>
    <w:rsid w:val="00CC5FD9"/>
    <w:rsid w:val="00CC6607"/>
    <w:rsid w:val="00CD2B32"/>
    <w:rsid w:val="00CD75F2"/>
    <w:rsid w:val="00CE2471"/>
    <w:rsid w:val="00CE3513"/>
    <w:rsid w:val="00CE4EED"/>
    <w:rsid w:val="00CE6A7B"/>
    <w:rsid w:val="00CF12E6"/>
    <w:rsid w:val="00CF42AE"/>
    <w:rsid w:val="00D05E54"/>
    <w:rsid w:val="00D102FE"/>
    <w:rsid w:val="00D11DA2"/>
    <w:rsid w:val="00D13B3C"/>
    <w:rsid w:val="00D15148"/>
    <w:rsid w:val="00D3058E"/>
    <w:rsid w:val="00D32118"/>
    <w:rsid w:val="00D3664A"/>
    <w:rsid w:val="00D46B89"/>
    <w:rsid w:val="00D51C4D"/>
    <w:rsid w:val="00D5600A"/>
    <w:rsid w:val="00D64FC6"/>
    <w:rsid w:val="00D67E85"/>
    <w:rsid w:val="00D721E7"/>
    <w:rsid w:val="00D722E8"/>
    <w:rsid w:val="00D74490"/>
    <w:rsid w:val="00D81C1F"/>
    <w:rsid w:val="00DA0284"/>
    <w:rsid w:val="00DA1C07"/>
    <w:rsid w:val="00DA4F72"/>
    <w:rsid w:val="00DB1ADA"/>
    <w:rsid w:val="00DB4D76"/>
    <w:rsid w:val="00DD79B3"/>
    <w:rsid w:val="00DD7E8F"/>
    <w:rsid w:val="00DF303F"/>
    <w:rsid w:val="00E0108D"/>
    <w:rsid w:val="00E156A4"/>
    <w:rsid w:val="00E15B9F"/>
    <w:rsid w:val="00E25671"/>
    <w:rsid w:val="00E335E2"/>
    <w:rsid w:val="00E40F93"/>
    <w:rsid w:val="00E41B4B"/>
    <w:rsid w:val="00E535D9"/>
    <w:rsid w:val="00E6189E"/>
    <w:rsid w:val="00E734C9"/>
    <w:rsid w:val="00E7622B"/>
    <w:rsid w:val="00E76EC4"/>
    <w:rsid w:val="00E81148"/>
    <w:rsid w:val="00E95786"/>
    <w:rsid w:val="00EA0683"/>
    <w:rsid w:val="00EA103D"/>
    <w:rsid w:val="00EB55FF"/>
    <w:rsid w:val="00EB6BE3"/>
    <w:rsid w:val="00EC3D5B"/>
    <w:rsid w:val="00EC4450"/>
    <w:rsid w:val="00EE377B"/>
    <w:rsid w:val="00EE75F9"/>
    <w:rsid w:val="00F10E13"/>
    <w:rsid w:val="00F14980"/>
    <w:rsid w:val="00F2081B"/>
    <w:rsid w:val="00F2173E"/>
    <w:rsid w:val="00F21BF7"/>
    <w:rsid w:val="00F35478"/>
    <w:rsid w:val="00F43423"/>
    <w:rsid w:val="00F43C66"/>
    <w:rsid w:val="00F5592C"/>
    <w:rsid w:val="00F60900"/>
    <w:rsid w:val="00F623A1"/>
    <w:rsid w:val="00F67017"/>
    <w:rsid w:val="00F97543"/>
    <w:rsid w:val="00FB4726"/>
    <w:rsid w:val="00FB4FBD"/>
    <w:rsid w:val="00FB7722"/>
    <w:rsid w:val="00FC23EE"/>
    <w:rsid w:val="00FD0E97"/>
    <w:rsid w:val="00FD44B0"/>
    <w:rsid w:val="00FF238E"/>
    <w:rsid w:val="00FF3B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125CD1"/>
  <w15:docId w15:val="{ECBEB184-0308-465E-A955-7ECF6BE3EA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Theme="minorHAnsi" w:hAnsi="Times New Roman" w:cs="Times New Roman"/>
        <w:sz w:val="28"/>
        <w:szCs w:val="28"/>
        <w:lang w:val="ru-RU" w:eastAsia="en-US" w:bidi="ar-SA"/>
      </w:rPr>
    </w:rPrDefault>
    <w:pPrDefault>
      <w:pPr>
        <w:ind w:firstLine="709"/>
        <w:jc w:val="both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 w:qFormat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 w:qFormat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ind w:firstLine="0"/>
      <w:jc w:val="left"/>
    </w:pPr>
    <w:rPr>
      <w:rFonts w:eastAsia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autoRedefine/>
    <w:uiPriority w:val="9"/>
    <w:qFormat/>
    <w:pPr>
      <w:keepNext/>
      <w:keepLines/>
      <w:numPr>
        <w:numId w:val="6"/>
      </w:numPr>
      <w:spacing w:before="120"/>
      <w:outlineLvl w:val="0"/>
    </w:pPr>
    <w:rPr>
      <w:rFonts w:ascii="Times New Roman Полужирный" w:eastAsiaTheme="majorEastAsia" w:hAnsi="Times New Roman Полужирный" w:cstheme="majorBidi"/>
      <w:b/>
      <w:szCs w:val="32"/>
    </w:rPr>
  </w:style>
  <w:style w:type="paragraph" w:styleId="2">
    <w:name w:val="heading 2"/>
    <w:basedOn w:val="a"/>
    <w:next w:val="a"/>
    <w:link w:val="20"/>
    <w:autoRedefine/>
    <w:uiPriority w:val="9"/>
    <w:unhideWhenUsed/>
    <w:qFormat/>
    <w:pPr>
      <w:keepNext/>
      <w:keepLines/>
      <w:numPr>
        <w:ilvl w:val="1"/>
        <w:numId w:val="6"/>
      </w:numPr>
      <w:spacing w:before="60"/>
      <w:ind w:left="0" w:firstLine="709"/>
      <w:outlineLvl w:val="1"/>
    </w:pPr>
    <w:rPr>
      <w:rFonts w:ascii="Times New Roman Полужирный" w:eastAsiaTheme="majorEastAsia" w:hAnsi="Times New Roman Полужирный" w:cstheme="majorBidi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footnote reference"/>
    <w:aliases w:val="текст сноски,Знак сноски-FN,Ciae niinee-FN,Знак сноски 1,Ciae niinee 1,анкета сноска,fr,Used by Word for Help footnote symbols,Avg - Знак сноски,avg-Знак сноски,Referencia nota al pie,ООО Знак сноски,СНОСКА,сноска1,ftref,Avg,вески,ХИА_ЗС,SUP"/>
    <w:basedOn w:val="a0"/>
    <w:unhideWhenUsed/>
    <w:qFormat/>
    <w:rPr>
      <w:rFonts w:ascii="Times New Roman" w:hAnsi="Times New Roman"/>
      <w:b w:val="0"/>
      <w:i w:val="0"/>
      <w:sz w:val="28"/>
      <w:vertAlign w:val="superscript"/>
    </w:rPr>
  </w:style>
  <w:style w:type="paragraph" w:styleId="a4">
    <w:name w:val="footnote text"/>
    <w:aliases w:val="Footnote Text Char,Знак2,Знак,Текст сноски НИВ,Знак Знак Знак Знак,Текст сноски Знак Знак,fn,Текст сноски-FN,Footnote Text Char Знак Знак,Oaeno niinee-FN,Oaeno niinee Ciae,Table_Footnote_last,Знак Знак Знак, Знак, Знак Знак Знак Знак,З,f"/>
    <w:basedOn w:val="a"/>
    <w:link w:val="a5"/>
    <w:autoRedefine/>
    <w:uiPriority w:val="99"/>
    <w:qFormat/>
    <w:rsid w:val="00E156A4"/>
    <w:pPr>
      <w:jc w:val="both"/>
    </w:pPr>
    <w:rPr>
      <w:rFonts w:eastAsia="Calibri"/>
      <w:sz w:val="22"/>
      <w:szCs w:val="22"/>
      <w:lang w:val="x-none" w:eastAsia="x-none"/>
    </w:rPr>
  </w:style>
  <w:style w:type="character" w:customStyle="1" w:styleId="a5">
    <w:name w:val="Текст сноски Знак"/>
    <w:aliases w:val="Footnote Text Char Знак,Знак2 Знак,Знак Знак,Текст сноски НИВ Знак,Знак Знак Знак Знак Знак,Текст сноски Знак Знак Знак,fn Знак,Текст сноски-FN Знак,Footnote Text Char Знак Знак Знак,Oaeno niinee-FN Знак,Oaeno niinee Ciae Знак,З Знак"/>
    <w:link w:val="a4"/>
    <w:uiPriority w:val="99"/>
    <w:qFormat/>
    <w:rsid w:val="00E156A4"/>
    <w:rPr>
      <w:rFonts w:eastAsia="Calibri"/>
      <w:sz w:val="22"/>
      <w:szCs w:val="22"/>
      <w:lang w:val="x-none" w:eastAsia="x-none"/>
    </w:rPr>
  </w:style>
  <w:style w:type="character" w:customStyle="1" w:styleId="10">
    <w:name w:val="Заголовок 1 Знак"/>
    <w:basedOn w:val="a0"/>
    <w:link w:val="1"/>
    <w:uiPriority w:val="9"/>
    <w:rPr>
      <w:rFonts w:ascii="Times New Roman Полужирный" w:eastAsiaTheme="majorEastAsia" w:hAnsi="Times New Roman Полужирный" w:cstheme="majorBidi"/>
      <w:b/>
      <w:szCs w:val="32"/>
    </w:rPr>
  </w:style>
  <w:style w:type="character" w:customStyle="1" w:styleId="20">
    <w:name w:val="Заголовок 2 Знак"/>
    <w:basedOn w:val="a0"/>
    <w:link w:val="2"/>
    <w:uiPriority w:val="9"/>
    <w:rPr>
      <w:rFonts w:ascii="Times New Roman Полужирный" w:eastAsiaTheme="majorEastAsia" w:hAnsi="Times New Roman Полужирный" w:cstheme="majorBidi"/>
      <w:szCs w:val="26"/>
    </w:rPr>
  </w:style>
  <w:style w:type="paragraph" w:styleId="a6">
    <w:name w:val="Title"/>
    <w:basedOn w:val="a"/>
    <w:link w:val="a7"/>
    <w:qFormat/>
    <w:pPr>
      <w:jc w:val="center"/>
    </w:pPr>
    <w:rPr>
      <w:b/>
      <w:bCs/>
      <w:i/>
      <w:iCs/>
      <w:sz w:val="20"/>
    </w:rPr>
  </w:style>
  <w:style w:type="character" w:customStyle="1" w:styleId="a7">
    <w:name w:val="Заголовок Знак"/>
    <w:basedOn w:val="a0"/>
    <w:link w:val="a6"/>
    <w:rPr>
      <w:rFonts w:eastAsia="Times New Roman"/>
      <w:b/>
      <w:bCs/>
      <w:i/>
      <w:iCs/>
      <w:sz w:val="20"/>
      <w:szCs w:val="24"/>
      <w:lang w:eastAsia="ru-RU"/>
    </w:rPr>
  </w:style>
  <w:style w:type="paragraph" w:styleId="a8">
    <w:name w:val="header"/>
    <w:basedOn w:val="a"/>
    <w:link w:val="a9"/>
    <w:uiPriority w:val="99"/>
    <w:unhideWhenUsed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Pr>
      <w:rFonts w:eastAsia="Times New Roman"/>
      <w:sz w:val="24"/>
      <w:szCs w:val="24"/>
      <w:lang w:eastAsia="ru-RU"/>
    </w:rPr>
  </w:style>
  <w:style w:type="paragraph" w:styleId="aa">
    <w:name w:val="footer"/>
    <w:basedOn w:val="a"/>
    <w:link w:val="ab"/>
    <w:uiPriority w:val="99"/>
    <w:unhideWhenUsed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Pr>
      <w:rFonts w:eastAsia="Times New Roman"/>
      <w:sz w:val="24"/>
      <w:szCs w:val="24"/>
      <w:lang w:eastAsia="ru-RU"/>
    </w:rPr>
  </w:style>
  <w:style w:type="paragraph" w:styleId="ac">
    <w:name w:val="Balloon Text"/>
    <w:basedOn w:val="a"/>
    <w:link w:val="ad"/>
    <w:uiPriority w:val="99"/>
    <w:semiHidden/>
    <w:unhideWhenUsed/>
    <w:rsid w:val="008A1251"/>
    <w:rPr>
      <w:rFonts w:ascii="Segoe UI" w:hAnsi="Segoe UI" w:cs="Segoe UI"/>
      <w:sz w:val="18"/>
      <w:szCs w:val="18"/>
    </w:rPr>
  </w:style>
  <w:style w:type="character" w:customStyle="1" w:styleId="ad">
    <w:name w:val="Текст выноски Знак"/>
    <w:basedOn w:val="a0"/>
    <w:link w:val="ac"/>
    <w:uiPriority w:val="99"/>
    <w:semiHidden/>
    <w:rsid w:val="008A1251"/>
    <w:rPr>
      <w:rFonts w:ascii="Segoe UI" w:eastAsia="Times New Roman" w:hAnsi="Segoe UI" w:cs="Segoe UI"/>
      <w:sz w:val="18"/>
      <w:szCs w:val="18"/>
      <w:lang w:eastAsia="ru-RU"/>
    </w:rPr>
  </w:style>
  <w:style w:type="character" w:styleId="ae">
    <w:name w:val="annotation reference"/>
    <w:basedOn w:val="a0"/>
    <w:uiPriority w:val="99"/>
    <w:semiHidden/>
    <w:unhideWhenUsed/>
    <w:rsid w:val="00EC4450"/>
    <w:rPr>
      <w:sz w:val="16"/>
      <w:szCs w:val="16"/>
    </w:rPr>
  </w:style>
  <w:style w:type="paragraph" w:styleId="af">
    <w:name w:val="annotation text"/>
    <w:basedOn w:val="a"/>
    <w:link w:val="af0"/>
    <w:uiPriority w:val="99"/>
    <w:semiHidden/>
    <w:unhideWhenUsed/>
    <w:rsid w:val="00EC4450"/>
    <w:rPr>
      <w:sz w:val="20"/>
      <w:szCs w:val="20"/>
    </w:rPr>
  </w:style>
  <w:style w:type="character" w:customStyle="1" w:styleId="af0">
    <w:name w:val="Текст примечания Знак"/>
    <w:basedOn w:val="a0"/>
    <w:link w:val="af"/>
    <w:uiPriority w:val="99"/>
    <w:semiHidden/>
    <w:rsid w:val="00EC4450"/>
    <w:rPr>
      <w:rFonts w:eastAsia="Times New Roman"/>
      <w:sz w:val="20"/>
      <w:szCs w:val="20"/>
      <w:lang w:eastAsia="ru-RU"/>
    </w:rPr>
  </w:style>
  <w:style w:type="paragraph" w:styleId="af1">
    <w:name w:val="annotation subject"/>
    <w:basedOn w:val="af"/>
    <w:next w:val="af"/>
    <w:link w:val="af2"/>
    <w:uiPriority w:val="99"/>
    <w:semiHidden/>
    <w:unhideWhenUsed/>
    <w:rsid w:val="00EC4450"/>
    <w:rPr>
      <w:b/>
      <w:bCs/>
    </w:rPr>
  </w:style>
  <w:style w:type="character" w:customStyle="1" w:styleId="af2">
    <w:name w:val="Тема примечания Знак"/>
    <w:basedOn w:val="af0"/>
    <w:link w:val="af1"/>
    <w:uiPriority w:val="99"/>
    <w:semiHidden/>
    <w:rsid w:val="00EC4450"/>
    <w:rPr>
      <w:rFonts w:eastAsia="Times New Roman"/>
      <w:b/>
      <w:bCs/>
      <w:sz w:val="20"/>
      <w:szCs w:val="20"/>
      <w:lang w:eastAsia="ru-RU"/>
    </w:rPr>
  </w:style>
  <w:style w:type="paragraph" w:styleId="af3">
    <w:name w:val="Revision"/>
    <w:hidden/>
    <w:uiPriority w:val="99"/>
    <w:semiHidden/>
    <w:rsid w:val="00926F58"/>
    <w:pPr>
      <w:ind w:firstLine="0"/>
      <w:jc w:val="left"/>
    </w:pPr>
    <w:rPr>
      <w:rFonts w:eastAsia="Times New Roman"/>
      <w:sz w:val="24"/>
      <w:szCs w:val="24"/>
      <w:lang w:eastAsia="ru-RU"/>
    </w:rPr>
  </w:style>
  <w:style w:type="paragraph" w:styleId="af4">
    <w:name w:val="Normal (Web)"/>
    <w:basedOn w:val="a"/>
    <w:uiPriority w:val="99"/>
    <w:unhideWhenUsed/>
    <w:rsid w:val="00B2643D"/>
    <w:pPr>
      <w:spacing w:before="100" w:beforeAutospacing="1" w:after="100" w:afterAutospacing="1"/>
    </w:pPr>
  </w:style>
  <w:style w:type="paragraph" w:styleId="af5">
    <w:name w:val="List Paragraph"/>
    <w:basedOn w:val="a"/>
    <w:uiPriority w:val="34"/>
    <w:qFormat/>
    <w:rsid w:val="0039650B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33608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213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943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2" Type="http://schemas.openxmlformats.org/officeDocument/2006/relationships/numbering" Target="numbering.xml"/><Relationship Id="rId16" Type="http://schemas.microsoft.com/office/2018/08/relationships/commentsExtensible" Target="commentsExtensi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cid:image002.png@01DCFE7B.2572B820" TargetMode="External"/><Relationship Id="rId5" Type="http://schemas.openxmlformats.org/officeDocument/2006/relationships/webSettings" Target="webSettings.xml"/><Relationship Id="rId10" Type="http://schemas.openxmlformats.org/officeDocument/2006/relationships/image" Target="media/image2.png"/><Relationship Id="rId4" Type="http://schemas.openxmlformats.org/officeDocument/2006/relationships/settings" Target="settings.xml"/><Relationship Id="rId9" Type="http://schemas.openxmlformats.org/officeDocument/2006/relationships/image" Target="cid:image001.png@01DCFE7B.2572B820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5E9C548-A682-4E0A-9852-951BFC77264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602</TotalTime>
  <Pages>11</Pages>
  <Words>3532</Words>
  <Characters>20136</Characters>
  <Application>Microsoft Office Word</Application>
  <DocSecurity>0</DocSecurity>
  <Lines>167</Lines>
  <Paragraphs>47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23621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Павлова Ольга Владимировна</cp:lastModifiedBy>
  <cp:revision>45</cp:revision>
  <cp:lastPrinted>2026-07-30T13:13:00Z</cp:lastPrinted>
  <dcterms:created xsi:type="dcterms:W3CDTF">2026-06-16T15:15:00Z</dcterms:created>
  <dcterms:modified xsi:type="dcterms:W3CDTF">2026-08-25T11:21:00Z</dcterms:modified>
</cp:coreProperties>
</file>